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A0F56" w14:textId="77777777" w:rsidR="00E826CF" w:rsidRPr="0000384D" w:rsidRDefault="00E826CF" w:rsidP="00E826CF">
      <w:pPr>
        <w:jc w:val="center"/>
        <w:rPr>
          <w:rFonts w:cstheme="minorHAnsi"/>
          <w:b/>
          <w:sz w:val="32"/>
          <w:szCs w:val="32"/>
          <w:vertAlign w:val="superscript"/>
        </w:rPr>
      </w:pPr>
      <w:r w:rsidRPr="0000384D">
        <w:rPr>
          <w:rFonts w:cstheme="minorHAnsi"/>
          <w:b/>
          <w:sz w:val="32"/>
          <w:szCs w:val="32"/>
        </w:rPr>
        <w:t>FORMULÁŘ NABÍDKY</w:t>
      </w:r>
      <w:r>
        <w:rPr>
          <w:rStyle w:val="Znakapoznpodarou"/>
          <w:rFonts w:cstheme="minorHAnsi"/>
          <w:b/>
          <w:szCs w:val="32"/>
        </w:rPr>
        <w:footnoteReference w:id="1"/>
      </w:r>
    </w:p>
    <w:p w14:paraId="267E51D2" w14:textId="77777777" w:rsidR="00244FB3" w:rsidRPr="00916DED" w:rsidRDefault="00244FB3">
      <w:pPr>
        <w:rPr>
          <w:rFonts w:ascii="Arial" w:hAnsi="Arial" w:cs="Arial"/>
          <w:b/>
          <w:sz w:val="20"/>
          <w:szCs w:val="20"/>
        </w:rPr>
      </w:pPr>
      <w:r w:rsidRPr="00916DED">
        <w:rPr>
          <w:rFonts w:ascii="Arial" w:hAnsi="Arial" w:cs="Arial"/>
          <w:b/>
          <w:sz w:val="20"/>
          <w:szCs w:val="20"/>
        </w:rPr>
        <w:t>Identifikace veřejné zakázky</w:t>
      </w:r>
    </w:p>
    <w:p w14:paraId="0F712602" w14:textId="77777777" w:rsidR="00E826CF" w:rsidRDefault="00E826CF" w:rsidP="00E826CF">
      <w:pPr>
        <w:ind w:left="2832" w:hanging="2832"/>
        <w:rPr>
          <w:rFonts w:cstheme="minorHAnsi"/>
          <w:sz w:val="20"/>
          <w:szCs w:val="20"/>
        </w:rPr>
      </w:pPr>
      <w:r w:rsidRPr="0000384D">
        <w:rPr>
          <w:rFonts w:cstheme="minorHAnsi"/>
          <w:sz w:val="20"/>
          <w:szCs w:val="20"/>
        </w:rPr>
        <w:t>Zadavatel:</w:t>
      </w:r>
      <w:r w:rsidRPr="0000384D">
        <w:rPr>
          <w:rFonts w:cstheme="minorHAnsi"/>
          <w:sz w:val="20"/>
          <w:szCs w:val="20"/>
        </w:rPr>
        <w:tab/>
      </w:r>
      <w:r w:rsidRPr="000F6F7C">
        <w:rPr>
          <w:rFonts w:cstheme="minorHAnsi"/>
          <w:sz w:val="20"/>
          <w:szCs w:val="20"/>
        </w:rPr>
        <w:t>Technické služby města Jičína</w:t>
      </w:r>
      <w:r w:rsidRPr="0000384D">
        <w:rPr>
          <w:rFonts w:cstheme="minorHAnsi"/>
          <w:sz w:val="20"/>
          <w:szCs w:val="20"/>
        </w:rPr>
        <w:t xml:space="preserve"> </w:t>
      </w:r>
    </w:p>
    <w:p w14:paraId="678D836F" w14:textId="5CE6705A" w:rsidR="00E826CF" w:rsidRPr="00E826CF" w:rsidRDefault="00E826CF" w:rsidP="00E826CF">
      <w:pPr>
        <w:ind w:left="2832" w:hanging="2832"/>
        <w:rPr>
          <w:rFonts w:cstheme="minorHAnsi"/>
          <w:b/>
        </w:rPr>
      </w:pPr>
      <w:r w:rsidRPr="0000384D">
        <w:rPr>
          <w:rFonts w:cstheme="minorHAnsi"/>
          <w:sz w:val="20"/>
          <w:szCs w:val="20"/>
        </w:rPr>
        <w:t xml:space="preserve">Název: </w:t>
      </w:r>
      <w:r w:rsidRPr="0000384D">
        <w:rPr>
          <w:rFonts w:cstheme="minorHAnsi"/>
          <w:sz w:val="20"/>
          <w:szCs w:val="20"/>
        </w:rPr>
        <w:tab/>
      </w:r>
      <w:r w:rsidRPr="00E826CF">
        <w:rPr>
          <w:rFonts w:cstheme="minorHAnsi"/>
          <w:b/>
          <w:bCs/>
        </w:rPr>
        <w:t>Nákup pracovní plošiny na automobilovém podvozku</w:t>
      </w:r>
    </w:p>
    <w:p w14:paraId="3AF83927" w14:textId="4D023A40" w:rsidR="00E826CF" w:rsidRPr="0000384D" w:rsidRDefault="00E826CF" w:rsidP="00E826CF">
      <w:pPr>
        <w:rPr>
          <w:rFonts w:cstheme="minorHAnsi"/>
          <w:sz w:val="20"/>
          <w:szCs w:val="20"/>
        </w:rPr>
      </w:pPr>
      <w:r w:rsidRPr="0000384D">
        <w:rPr>
          <w:rFonts w:cstheme="minorHAnsi"/>
          <w:sz w:val="20"/>
          <w:szCs w:val="20"/>
        </w:rPr>
        <w:t>Druh veřejné zakázky:</w:t>
      </w:r>
      <w:r w:rsidRPr="0000384D">
        <w:rPr>
          <w:rFonts w:cstheme="minorHAnsi"/>
          <w:sz w:val="20"/>
          <w:szCs w:val="20"/>
        </w:rPr>
        <w:tab/>
      </w:r>
      <w:r w:rsidRPr="0000384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Dodávky</w:t>
      </w:r>
    </w:p>
    <w:p w14:paraId="5FB5625C" w14:textId="77777777" w:rsidR="00E826CF" w:rsidRPr="0000384D" w:rsidRDefault="00E826CF" w:rsidP="00E826CF">
      <w:pPr>
        <w:rPr>
          <w:rFonts w:cstheme="minorHAnsi"/>
          <w:sz w:val="20"/>
          <w:szCs w:val="20"/>
        </w:rPr>
      </w:pPr>
      <w:r w:rsidRPr="0000384D">
        <w:rPr>
          <w:rFonts w:cstheme="minorHAnsi"/>
          <w:sz w:val="20"/>
          <w:szCs w:val="20"/>
        </w:rPr>
        <w:t>Režim veřejné zakázky:</w:t>
      </w:r>
      <w:r w:rsidRPr="0000384D">
        <w:rPr>
          <w:rFonts w:cstheme="minorHAnsi"/>
          <w:sz w:val="20"/>
          <w:szCs w:val="20"/>
        </w:rPr>
        <w:tab/>
      </w:r>
      <w:r w:rsidRPr="0000384D">
        <w:rPr>
          <w:rFonts w:cstheme="minorHAnsi"/>
          <w:sz w:val="20"/>
          <w:szCs w:val="20"/>
        </w:rPr>
        <w:tab/>
        <w:t>Podlimitní</w:t>
      </w:r>
    </w:p>
    <w:p w14:paraId="4C8B516B" w14:textId="77777777" w:rsidR="00E826CF" w:rsidRPr="0000384D" w:rsidRDefault="00E826CF" w:rsidP="00E826CF">
      <w:pPr>
        <w:rPr>
          <w:rFonts w:cstheme="minorHAnsi"/>
          <w:sz w:val="20"/>
          <w:szCs w:val="20"/>
        </w:rPr>
      </w:pPr>
      <w:r w:rsidRPr="0000384D">
        <w:rPr>
          <w:rFonts w:cstheme="minorHAnsi"/>
          <w:sz w:val="20"/>
          <w:szCs w:val="20"/>
        </w:rPr>
        <w:t>Druh zadávacího řízení:</w:t>
      </w:r>
      <w:r w:rsidRPr="0000384D">
        <w:rPr>
          <w:rFonts w:cstheme="minorHAnsi"/>
          <w:sz w:val="20"/>
          <w:szCs w:val="20"/>
        </w:rPr>
        <w:tab/>
      </w:r>
      <w:r w:rsidRPr="0000384D">
        <w:rPr>
          <w:rFonts w:cstheme="minorHAnsi"/>
          <w:sz w:val="20"/>
          <w:szCs w:val="20"/>
        </w:rPr>
        <w:tab/>
        <w:t>Zjednodušené podlimitní řízení (ZZVZ)</w:t>
      </w:r>
    </w:p>
    <w:p w14:paraId="7C448B4B" w14:textId="69D785FA" w:rsidR="00E826CF" w:rsidRPr="00E826CF" w:rsidRDefault="00244FB3" w:rsidP="00E826CF">
      <w:pPr>
        <w:ind w:left="2835" w:hanging="2835"/>
        <w:rPr>
          <w:rFonts w:cstheme="minorHAnsi"/>
          <w:sz w:val="20"/>
          <w:szCs w:val="20"/>
        </w:rPr>
      </w:pPr>
      <w:r w:rsidRPr="00E826CF">
        <w:rPr>
          <w:rFonts w:cstheme="minorHAnsi"/>
          <w:sz w:val="20"/>
          <w:szCs w:val="20"/>
        </w:rPr>
        <w:t>Adresa veřejné zakázky:</w:t>
      </w:r>
      <w:r w:rsidRPr="00E826CF">
        <w:rPr>
          <w:rFonts w:cstheme="minorHAnsi"/>
          <w:sz w:val="20"/>
          <w:szCs w:val="20"/>
        </w:rPr>
        <w:tab/>
      </w:r>
      <w:hyperlink r:id="rId7" w:history="1">
        <w:r w:rsidR="00916DED" w:rsidRPr="00E826CF">
          <w:rPr>
            <w:rStyle w:val="Hypertextovodkaz"/>
            <w:rFonts w:cstheme="minorHAnsi"/>
            <w:sz w:val="20"/>
            <w:szCs w:val="20"/>
          </w:rPr>
          <w:t>https://www.e-zakazky.cz/Profil-Zadavatele/e7b4aa67-fed9-4929-bfe5-5b5df50e075f</w:t>
        </w:r>
      </w:hyperlink>
    </w:p>
    <w:p w14:paraId="747EF74E" w14:textId="62414017" w:rsidR="00E826CF" w:rsidRPr="0000384D" w:rsidRDefault="00E826CF" w:rsidP="00E826CF">
      <w:pPr>
        <w:rPr>
          <w:rFonts w:cstheme="minorHAnsi"/>
          <w:sz w:val="20"/>
          <w:szCs w:val="20"/>
          <w:vertAlign w:val="superscript"/>
        </w:rPr>
      </w:pPr>
      <w:r w:rsidRPr="0000384D">
        <w:rPr>
          <w:rFonts w:cstheme="minorHAnsi"/>
          <w:b/>
          <w:sz w:val="20"/>
          <w:szCs w:val="20"/>
        </w:rPr>
        <w:t>Identifikační údaje účastníka</w:t>
      </w:r>
      <w:r>
        <w:rPr>
          <w:rStyle w:val="Znakapoznpodarou"/>
          <w:rFonts w:cstheme="minorHAnsi"/>
          <w:b/>
          <w:szCs w:val="20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845"/>
      </w:tblGrid>
      <w:tr w:rsidR="00E826CF" w:rsidRPr="0000384D" w14:paraId="551015E0" w14:textId="77777777" w:rsidTr="000108E4">
        <w:tc>
          <w:tcPr>
            <w:tcW w:w="4106" w:type="dxa"/>
          </w:tcPr>
          <w:p w14:paraId="2097BE8B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4D">
              <w:rPr>
                <w:rFonts w:cstheme="minorHAnsi"/>
                <w:b/>
                <w:sz w:val="20"/>
                <w:szCs w:val="20"/>
              </w:rPr>
              <w:t>Název/Obchodní firma/Jméno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7875AA38" w14:textId="77777777" w:rsidR="00E826CF" w:rsidRPr="0000384D" w:rsidRDefault="00E826CF" w:rsidP="000108E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26CF" w:rsidRPr="0000384D" w14:paraId="7A95460D" w14:textId="77777777" w:rsidTr="000108E4">
        <w:tc>
          <w:tcPr>
            <w:tcW w:w="4106" w:type="dxa"/>
          </w:tcPr>
          <w:p w14:paraId="6524076B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Sídlo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323D73EE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826CF" w:rsidRPr="0000384D" w14:paraId="2384EDEA" w14:textId="77777777" w:rsidTr="000108E4">
        <w:tc>
          <w:tcPr>
            <w:tcW w:w="4106" w:type="dxa"/>
          </w:tcPr>
          <w:p w14:paraId="4BAD63B2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IČ (je-li přiděleno)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55D690FC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826CF" w:rsidRPr="0000384D" w14:paraId="44EA67F4" w14:textId="77777777" w:rsidTr="000108E4">
        <w:tc>
          <w:tcPr>
            <w:tcW w:w="4106" w:type="dxa"/>
          </w:tcPr>
          <w:p w14:paraId="3DA7DFBB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Bankovní spojení a číslo účtu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6C3EEBD6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826CF" w:rsidRPr="0000384D" w14:paraId="28F55209" w14:textId="77777777" w:rsidTr="000108E4">
        <w:tc>
          <w:tcPr>
            <w:tcW w:w="4106" w:type="dxa"/>
          </w:tcPr>
          <w:p w14:paraId="6FA2D52D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  <w:vertAlign w:val="superscript"/>
              </w:rPr>
            </w:pPr>
            <w:r w:rsidRPr="0000384D">
              <w:rPr>
                <w:rFonts w:cstheme="minorHAnsi"/>
                <w:sz w:val="20"/>
                <w:szCs w:val="20"/>
              </w:rPr>
              <w:t>Dodavatel je malým nebo středním podnikem</w:t>
            </w:r>
            <w:r>
              <w:rPr>
                <w:rStyle w:val="Znakapoznpodarou"/>
                <w:rFonts w:cstheme="minorHAnsi"/>
                <w:szCs w:val="20"/>
              </w:rPr>
              <w:footnoteReference w:id="3"/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54D921DF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826CF" w:rsidRPr="0000384D" w14:paraId="057B80A9" w14:textId="77777777" w:rsidTr="000108E4">
        <w:tc>
          <w:tcPr>
            <w:tcW w:w="4106" w:type="dxa"/>
          </w:tcPr>
          <w:p w14:paraId="6658FDEE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Osoba oprávněná jednat za dodavatele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7F128B6B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826CF" w:rsidRPr="0000384D" w14:paraId="390BB80C" w14:textId="77777777" w:rsidTr="000108E4">
        <w:tc>
          <w:tcPr>
            <w:tcW w:w="4106" w:type="dxa"/>
          </w:tcPr>
          <w:p w14:paraId="6E037F60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Kontaktní osoba ve věci nabídky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173A779E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826CF" w:rsidRPr="0000384D" w14:paraId="56E41337" w14:textId="77777777" w:rsidTr="000108E4">
        <w:tc>
          <w:tcPr>
            <w:tcW w:w="4106" w:type="dxa"/>
          </w:tcPr>
          <w:p w14:paraId="11A0816C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Telefonní číslo kontaktní osoby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5591D6A3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826CF" w:rsidRPr="0000384D" w14:paraId="6E757B32" w14:textId="77777777" w:rsidTr="000108E4">
        <w:tc>
          <w:tcPr>
            <w:tcW w:w="4106" w:type="dxa"/>
          </w:tcPr>
          <w:p w14:paraId="06C20352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 w:rsidRPr="0000384D">
              <w:rPr>
                <w:rFonts w:cstheme="minorHAnsi"/>
                <w:sz w:val="20"/>
                <w:szCs w:val="20"/>
              </w:rPr>
              <w:t>E-mail kontaktní osoby</w:t>
            </w:r>
          </w:p>
        </w:tc>
        <w:tc>
          <w:tcPr>
            <w:tcW w:w="4956" w:type="dxa"/>
            <w:gridSpan w:val="2"/>
            <w:shd w:val="clear" w:color="auto" w:fill="FFFF00"/>
          </w:tcPr>
          <w:p w14:paraId="5C060833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E826CF" w:rsidRPr="0000384D" w14:paraId="17D5125E" w14:textId="77777777" w:rsidTr="000108E4">
        <w:tc>
          <w:tcPr>
            <w:tcW w:w="4106" w:type="dxa"/>
            <w:vAlign w:val="center"/>
          </w:tcPr>
          <w:p w14:paraId="2C0411DF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Účastník podává nabídku ve sdružení</w:t>
            </w:r>
          </w:p>
        </w:tc>
        <w:tc>
          <w:tcPr>
            <w:tcW w:w="4111" w:type="dxa"/>
            <w:shd w:val="clear" w:color="auto" w:fill="FFFF00"/>
          </w:tcPr>
          <w:p w14:paraId="332E5049" w14:textId="77777777" w:rsidR="00E826CF" w:rsidRDefault="00E826CF" w:rsidP="0001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– uvést druhého účastníka sdružení</w:t>
            </w:r>
          </w:p>
          <w:p w14:paraId="12CAC3CF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CF5AD6">
              <w:rPr>
                <w:rFonts w:ascii="Tahoma" w:hAnsi="Tahoma"/>
              </w:rPr>
            </w:r>
            <w:r w:rsidR="00CF5AD6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845" w:type="dxa"/>
            <w:shd w:val="clear" w:color="auto" w:fill="FFFF00"/>
          </w:tcPr>
          <w:p w14:paraId="07C69406" w14:textId="77777777" w:rsidR="00E826CF" w:rsidRDefault="00E826CF" w:rsidP="0001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</w:p>
          <w:p w14:paraId="68296A04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CF5AD6">
              <w:rPr>
                <w:rFonts w:ascii="Tahoma" w:hAnsi="Tahoma"/>
              </w:rPr>
            </w:r>
            <w:r w:rsidR="00CF5AD6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E826CF" w:rsidRPr="0000384D" w14:paraId="46562880" w14:textId="77777777" w:rsidTr="000108E4">
        <w:tc>
          <w:tcPr>
            <w:tcW w:w="4106" w:type="dxa"/>
          </w:tcPr>
          <w:p w14:paraId="642E5DBD" w14:textId="77777777" w:rsidR="00E826CF" w:rsidRPr="0000384D" w:rsidRDefault="00E826CF" w:rsidP="000108E4">
            <w:pPr>
              <w:spacing w:before="120" w:after="1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Účastník prokazuje určitou část kvalifikace poddodavatelem</w:t>
            </w:r>
          </w:p>
        </w:tc>
        <w:tc>
          <w:tcPr>
            <w:tcW w:w="4111" w:type="dxa"/>
            <w:shd w:val="clear" w:color="auto" w:fill="FFFF00"/>
          </w:tcPr>
          <w:p w14:paraId="61CF0156" w14:textId="77777777" w:rsidR="00E826CF" w:rsidRDefault="00E826CF" w:rsidP="0001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– uvést poddodavatele a jakou část kvalifikace jím prokazuje</w:t>
            </w:r>
          </w:p>
          <w:p w14:paraId="5D732CBD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CF5AD6">
              <w:rPr>
                <w:rFonts w:ascii="Tahoma" w:hAnsi="Tahoma"/>
              </w:rPr>
            </w:r>
            <w:r w:rsidR="00CF5AD6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845" w:type="dxa"/>
            <w:shd w:val="clear" w:color="auto" w:fill="FFFF00"/>
          </w:tcPr>
          <w:p w14:paraId="2688291A" w14:textId="77777777" w:rsidR="00E826CF" w:rsidRDefault="00E826CF" w:rsidP="00010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 </w:t>
            </w:r>
          </w:p>
          <w:p w14:paraId="509D8723" w14:textId="77777777" w:rsidR="00E826CF" w:rsidRPr="0000384D" w:rsidRDefault="00E826CF" w:rsidP="000108E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CF5AD6">
              <w:rPr>
                <w:rFonts w:ascii="Tahoma" w:hAnsi="Tahoma"/>
              </w:rPr>
            </w:r>
            <w:r w:rsidR="00CF5AD6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</w:p>
        </w:tc>
      </w:tr>
    </w:tbl>
    <w:p w14:paraId="759A312A" w14:textId="77777777" w:rsidR="00302F8B" w:rsidRDefault="00302F8B">
      <w:pPr>
        <w:rPr>
          <w:rFonts w:ascii="Arial" w:hAnsi="Arial" w:cs="Arial"/>
          <w:sz w:val="20"/>
          <w:szCs w:val="20"/>
        </w:rPr>
      </w:pPr>
    </w:p>
    <w:p w14:paraId="734E20AB" w14:textId="77777777" w:rsidR="00E826CF" w:rsidRPr="007B63D4" w:rsidRDefault="00E826CF" w:rsidP="00E826CF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B63D4">
        <w:rPr>
          <w:rFonts w:cstheme="minorHAnsi"/>
          <w:b/>
          <w:bCs/>
          <w:sz w:val="20"/>
          <w:szCs w:val="20"/>
        </w:rPr>
        <w:lastRenderedPageBreak/>
        <w:t>Účastník v nabídce předloží:</w:t>
      </w:r>
    </w:p>
    <w:p w14:paraId="17483A08" w14:textId="77777777" w:rsidR="00E826CF" w:rsidRPr="007B63D4" w:rsidRDefault="00E826CF" w:rsidP="00E826C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B63D4">
        <w:rPr>
          <w:rFonts w:cstheme="minorHAnsi"/>
          <w:b/>
          <w:bCs/>
          <w:sz w:val="20"/>
          <w:szCs w:val="20"/>
        </w:rPr>
        <w:t>tento vyplněný formulář</w:t>
      </w:r>
    </w:p>
    <w:p w14:paraId="48E70CC3" w14:textId="57BF6EA6" w:rsidR="00E826CF" w:rsidRPr="007B63D4" w:rsidRDefault="00E826CF" w:rsidP="00E826C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B63D4">
        <w:rPr>
          <w:rFonts w:cstheme="minorHAnsi"/>
          <w:b/>
          <w:bCs/>
          <w:sz w:val="20"/>
          <w:szCs w:val="20"/>
        </w:rPr>
        <w:t>vyplněnou technickou specifikaci</w:t>
      </w:r>
    </w:p>
    <w:p w14:paraId="62E17618" w14:textId="12014AD5" w:rsidR="00E826CF" w:rsidRPr="007B63D4" w:rsidRDefault="00E826CF" w:rsidP="00E826C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7B63D4">
        <w:rPr>
          <w:rFonts w:cstheme="minorHAnsi"/>
          <w:b/>
          <w:bCs/>
          <w:sz w:val="20"/>
          <w:szCs w:val="20"/>
        </w:rPr>
        <w:t>kupní smlouvu</w:t>
      </w:r>
    </w:p>
    <w:p w14:paraId="47CE827B" w14:textId="2666575B" w:rsidR="00E826CF" w:rsidRPr="00E06CAF" w:rsidRDefault="00E06CAF" w:rsidP="00E06CA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sz w:val="20"/>
          <w:szCs w:val="20"/>
        </w:rPr>
      </w:pPr>
      <w:r w:rsidRPr="00E06CAF">
        <w:rPr>
          <w:rFonts w:cstheme="minorHAnsi"/>
          <w:b/>
          <w:bCs/>
          <w:sz w:val="20"/>
          <w:szCs w:val="20"/>
        </w:rPr>
        <w:t>popis nabízené pracovní plošiny na automobilovém podvozku</w:t>
      </w:r>
      <w:r w:rsidRPr="00E06CAF">
        <w:rPr>
          <w:rFonts w:cstheme="minorHAnsi"/>
          <w:b/>
          <w:bCs/>
          <w:sz w:val="20"/>
          <w:szCs w:val="20"/>
        </w:rPr>
        <w:t xml:space="preserve"> </w:t>
      </w:r>
      <w:r w:rsidRPr="00E06CAF">
        <w:rPr>
          <w:rFonts w:cstheme="minorHAnsi"/>
          <w:sz w:val="20"/>
          <w:szCs w:val="20"/>
        </w:rPr>
        <w:t>dle bodu 5.3 Formuláře nabídky</w:t>
      </w:r>
    </w:p>
    <w:p w14:paraId="7DC07BC3" w14:textId="77777777" w:rsidR="00E06CAF" w:rsidRPr="00E06CAF" w:rsidRDefault="00E06CAF" w:rsidP="00E06CAF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06587D09" w14:textId="77777777" w:rsidR="00302F8B" w:rsidRPr="007B63D4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cstheme="minorHAnsi"/>
          <w:b/>
          <w:sz w:val="20"/>
          <w:szCs w:val="20"/>
        </w:rPr>
      </w:pPr>
      <w:r w:rsidRPr="007B63D4">
        <w:rPr>
          <w:rFonts w:cstheme="minorHAnsi"/>
          <w:b/>
          <w:sz w:val="20"/>
          <w:szCs w:val="20"/>
        </w:rPr>
        <w:t>ÚVODNÍ PROHLÁŠENÍ ÚČASTNÍKA</w:t>
      </w:r>
    </w:p>
    <w:p w14:paraId="0BC163FE" w14:textId="77777777" w:rsidR="00302F8B" w:rsidRPr="007B63D4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sz w:val="20"/>
          <w:szCs w:val="20"/>
        </w:rPr>
      </w:pPr>
      <w:r w:rsidRPr="007B63D4">
        <w:rPr>
          <w:rFonts w:cstheme="minorHAnsi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1525B0B6" w14:textId="77777777" w:rsidR="00302F8B" w:rsidRPr="007B63D4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szCs w:val="20"/>
        </w:rPr>
      </w:pPr>
      <w:r w:rsidRPr="007B63D4">
        <w:rPr>
          <w:rFonts w:cstheme="minorHAnsi"/>
          <w:color w:val="000000"/>
          <w:sz w:val="20"/>
          <w:szCs w:val="20"/>
        </w:rPr>
        <w:t>Účastník čestně prohlašuje, že</w:t>
      </w:r>
    </w:p>
    <w:p w14:paraId="61F8FAC0" w14:textId="77777777" w:rsidR="00302F8B" w:rsidRPr="007B63D4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7B63D4">
        <w:rPr>
          <w:rFonts w:cstheme="minorHAnsi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7B88047" w14:textId="77777777" w:rsidR="00302F8B" w:rsidRPr="007B63D4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7B63D4">
        <w:rPr>
          <w:rFonts w:cstheme="minorHAnsi"/>
          <w:color w:val="000000"/>
          <w:sz w:val="20"/>
          <w:szCs w:val="20"/>
        </w:rPr>
        <w:t>přijímá elektronický nástroj E-ZAK</w:t>
      </w:r>
      <w:r w:rsidR="00186B58" w:rsidRPr="007B63D4">
        <w:rPr>
          <w:rFonts w:cstheme="minorHAnsi"/>
          <w:color w:val="000000"/>
          <w:sz w:val="20"/>
          <w:szCs w:val="20"/>
        </w:rPr>
        <w:t>AZKY</w:t>
      </w:r>
      <w:r w:rsidRPr="007B63D4">
        <w:rPr>
          <w:rFonts w:cstheme="minorHAnsi"/>
          <w:color w:val="000000"/>
          <w:sz w:val="20"/>
          <w:szCs w:val="20"/>
        </w:rPr>
        <w:t xml:space="preserve"> jako</w:t>
      </w:r>
      <w:r w:rsidR="00FE0A25" w:rsidRPr="007B63D4">
        <w:rPr>
          <w:rFonts w:cstheme="minorHAnsi"/>
          <w:color w:val="000000"/>
          <w:sz w:val="20"/>
          <w:szCs w:val="20"/>
        </w:rPr>
        <w:t xml:space="preserve"> jeden z prostředků</w:t>
      </w:r>
      <w:r w:rsidRPr="007B63D4">
        <w:rPr>
          <w:rFonts w:cstheme="minorHAnsi"/>
          <w:color w:val="000000"/>
          <w:sz w:val="20"/>
          <w:szCs w:val="20"/>
        </w:rPr>
        <w:t xml:space="preserve"> komunikace ve výběrovém řízení, nestanoví-li zadavatel u konkrétního úkonu jinak,</w:t>
      </w:r>
    </w:p>
    <w:p w14:paraId="6C1DE62D" w14:textId="77777777" w:rsidR="00186B58" w:rsidRPr="007B63D4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je</w:t>
      </w:r>
      <w:r w:rsidR="002C26D2" w:rsidRPr="007B63D4">
        <w:rPr>
          <w:rFonts w:cstheme="minorHAnsi"/>
          <w:sz w:val="20"/>
          <w:szCs w:val="20"/>
        </w:rPr>
        <w:t xml:space="preserve"> si</w:t>
      </w:r>
      <w:r w:rsidRPr="007B63D4">
        <w:rPr>
          <w:rFonts w:cstheme="minorHAnsi"/>
          <w:sz w:val="20"/>
          <w:szCs w:val="20"/>
        </w:rPr>
        <w:t xml:space="preserve"> vědom toho, že </w:t>
      </w:r>
      <w:r w:rsidR="00FE0A25" w:rsidRPr="007B63D4">
        <w:rPr>
          <w:rFonts w:cstheme="minorHAnsi"/>
          <w:sz w:val="20"/>
          <w:szCs w:val="20"/>
        </w:rPr>
        <w:t xml:space="preserve">pokud </w:t>
      </w:r>
      <w:r w:rsidR="0056301D" w:rsidRPr="007B63D4">
        <w:rPr>
          <w:rFonts w:cstheme="minorHAnsi"/>
          <w:sz w:val="20"/>
          <w:szCs w:val="20"/>
        </w:rPr>
        <w:t xml:space="preserve">se rozhodne </w:t>
      </w:r>
      <w:r w:rsidR="00FE0A25" w:rsidRPr="007B63D4">
        <w:rPr>
          <w:rFonts w:cstheme="minorHAnsi"/>
          <w:sz w:val="20"/>
          <w:szCs w:val="20"/>
        </w:rPr>
        <w:t>použ</w:t>
      </w:r>
      <w:r w:rsidR="0056301D" w:rsidRPr="007B63D4">
        <w:rPr>
          <w:rFonts w:cstheme="minorHAnsi"/>
          <w:sz w:val="20"/>
          <w:szCs w:val="20"/>
        </w:rPr>
        <w:t>ít</w:t>
      </w:r>
      <w:r w:rsidR="00FE0A25" w:rsidRPr="007B63D4">
        <w:rPr>
          <w:rFonts w:cstheme="minorHAnsi"/>
          <w:sz w:val="20"/>
          <w:szCs w:val="20"/>
        </w:rPr>
        <w:t xml:space="preserve"> </w:t>
      </w:r>
      <w:r w:rsidR="0035040F" w:rsidRPr="007B63D4">
        <w:rPr>
          <w:rFonts w:cstheme="minorHAnsi"/>
          <w:sz w:val="20"/>
          <w:szCs w:val="20"/>
        </w:rPr>
        <w:t>pro podání nabídky elektronický nástroj</w:t>
      </w:r>
      <w:r w:rsidR="002C26D2" w:rsidRPr="007B63D4">
        <w:rPr>
          <w:rFonts w:cstheme="minorHAnsi"/>
          <w:sz w:val="20"/>
          <w:szCs w:val="20"/>
        </w:rPr>
        <w:t xml:space="preserve"> E-ZAKAZKY</w:t>
      </w:r>
      <w:r w:rsidR="00B00BF0" w:rsidRPr="007B63D4">
        <w:rPr>
          <w:rFonts w:cstheme="minorHAnsi"/>
          <w:sz w:val="20"/>
          <w:szCs w:val="20"/>
        </w:rPr>
        <w:t>,</w:t>
      </w:r>
      <w:r w:rsidR="0035040F" w:rsidRPr="007B63D4">
        <w:rPr>
          <w:rFonts w:cstheme="minorHAnsi"/>
          <w:sz w:val="20"/>
          <w:szCs w:val="20"/>
        </w:rPr>
        <w:t xml:space="preserve"> </w:t>
      </w:r>
      <w:r w:rsidRPr="007B63D4">
        <w:rPr>
          <w:rFonts w:cstheme="minorHAnsi"/>
          <w:sz w:val="20"/>
          <w:szCs w:val="20"/>
        </w:rPr>
        <w:t xml:space="preserve">registrace do </w:t>
      </w:r>
      <w:r w:rsidR="002C26D2" w:rsidRPr="007B63D4">
        <w:rPr>
          <w:rFonts w:cstheme="minorHAnsi"/>
          <w:sz w:val="20"/>
          <w:szCs w:val="20"/>
        </w:rPr>
        <w:t xml:space="preserve">tohoto </w:t>
      </w:r>
      <w:r w:rsidRPr="007B63D4">
        <w:rPr>
          <w:rFonts w:cstheme="minorHAnsi"/>
          <w:sz w:val="20"/>
          <w:szCs w:val="20"/>
        </w:rPr>
        <w:t>elektronického nástroje potrvá až 3 pracovní dny,</w:t>
      </w:r>
    </w:p>
    <w:p w14:paraId="52144A00" w14:textId="77777777" w:rsidR="00186B58" w:rsidRPr="007B63D4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D24902A" w14:textId="77777777" w:rsidR="009277F0" w:rsidRPr="007B63D4" w:rsidRDefault="009277F0" w:rsidP="00302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14:paraId="7EBBA559" w14:textId="77777777" w:rsidR="00302F8B" w:rsidRPr="007B63D4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7B63D4">
        <w:rPr>
          <w:rFonts w:cstheme="minorHAnsi"/>
          <w:b/>
          <w:sz w:val="20"/>
          <w:szCs w:val="20"/>
        </w:rPr>
        <w:t>POŽADAVKY NA PŘEDMĚT VEŘEJNÉ ZAKÁZKY, PODMÍNKY PLNĚNÍ</w:t>
      </w:r>
    </w:p>
    <w:p w14:paraId="7FC33E8A" w14:textId="77777777" w:rsidR="00860B96" w:rsidRPr="007B63D4" w:rsidRDefault="00860B96" w:rsidP="00860B9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Účastník čestně prohlašuje, že</w:t>
      </w:r>
    </w:p>
    <w:p w14:paraId="0043340A" w14:textId="77777777" w:rsidR="00860B96" w:rsidRPr="007B63D4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splňuje veškeré požadavky zadavatele na předmět veřejné zakázky, a že</w:t>
      </w:r>
    </w:p>
    <w:p w14:paraId="294F5AB5" w14:textId="17EEBF64" w:rsidR="00860B96" w:rsidRPr="00FA7ED5" w:rsidRDefault="00860B96" w:rsidP="0099087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FA7ED5">
        <w:rPr>
          <w:rFonts w:cstheme="minorHAnsi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3CF89505" w14:textId="77777777" w:rsidR="00246BB6" w:rsidRPr="007B63D4" w:rsidRDefault="00246BB6" w:rsidP="00246BB6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096FB5F0" w14:textId="7E759589" w:rsidR="005921F6" w:rsidRPr="007B63D4" w:rsidRDefault="005921F6" w:rsidP="005921F6">
      <w:pPr>
        <w:pStyle w:val="Odstavecseseznamem"/>
        <w:numPr>
          <w:ilvl w:val="0"/>
          <w:numId w:val="1"/>
        </w:numPr>
        <w:spacing w:before="120" w:line="256" w:lineRule="auto"/>
        <w:ind w:left="284" w:hanging="284"/>
        <w:rPr>
          <w:rFonts w:cstheme="minorHAnsi"/>
          <w:b/>
          <w:sz w:val="20"/>
          <w:szCs w:val="20"/>
        </w:rPr>
      </w:pPr>
      <w:r w:rsidRPr="007B63D4">
        <w:rPr>
          <w:rFonts w:cstheme="minorHAnsi"/>
          <w:b/>
          <w:sz w:val="20"/>
          <w:szCs w:val="20"/>
        </w:rPr>
        <w:t>PROHLÁŠENÍ K ODPOVĚDNÉMU ZADÁVÁNÍ A PLNĚNÍ VEŘEJNÉ ZAKÁZKY</w:t>
      </w:r>
    </w:p>
    <w:p w14:paraId="1DA36A8B" w14:textId="77777777" w:rsidR="005921F6" w:rsidRPr="007B63D4" w:rsidRDefault="005921F6" w:rsidP="005921F6">
      <w:pPr>
        <w:spacing w:before="120"/>
        <w:jc w:val="both"/>
        <w:rPr>
          <w:rFonts w:cstheme="minorHAnsi"/>
          <w:bCs/>
          <w:sz w:val="20"/>
          <w:szCs w:val="20"/>
        </w:rPr>
      </w:pPr>
      <w:r w:rsidRPr="007B63D4">
        <w:rPr>
          <w:rFonts w:cstheme="minorHAnsi"/>
          <w:bCs/>
          <w:sz w:val="20"/>
          <w:szCs w:val="20"/>
        </w:rPr>
        <w:t>Obecné prohlášení zadavatele:</w:t>
      </w:r>
    </w:p>
    <w:p w14:paraId="213B0C5F" w14:textId="2A464636" w:rsidR="005921F6" w:rsidRPr="007B63D4" w:rsidRDefault="005921F6" w:rsidP="005921F6">
      <w:pPr>
        <w:autoSpaceDE w:val="0"/>
        <w:autoSpaceDN w:val="0"/>
        <w:adjustRightInd w:val="0"/>
        <w:spacing w:before="120" w:after="0" w:line="288" w:lineRule="auto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 xml:space="preserve">Technické služby města Jičína jakožto příspěvková organizace města Jičína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715662FD" w14:textId="77777777" w:rsidR="005921F6" w:rsidRPr="007B63D4" w:rsidRDefault="005921F6" w:rsidP="005921F6">
      <w:pPr>
        <w:autoSpaceDE w:val="0"/>
        <w:autoSpaceDN w:val="0"/>
        <w:adjustRightInd w:val="0"/>
        <w:spacing w:before="120" w:after="0" w:line="288" w:lineRule="auto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1A2072E2" w14:textId="77777777" w:rsidR="005921F6" w:rsidRPr="009114FA" w:rsidRDefault="005921F6" w:rsidP="005921F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E3FC06" w14:textId="77777777" w:rsidR="005921F6" w:rsidRPr="00C05C4F" w:rsidRDefault="005921F6" w:rsidP="00C05C4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C05C4F">
        <w:rPr>
          <w:rFonts w:cstheme="minorHAnsi"/>
          <w:sz w:val="20"/>
          <w:szCs w:val="20"/>
        </w:rPr>
        <w:t>Čestné prohlášení účastníka:</w:t>
      </w:r>
    </w:p>
    <w:p w14:paraId="6A486DA9" w14:textId="77777777" w:rsidR="005921F6" w:rsidRPr="00C05C4F" w:rsidRDefault="005921F6" w:rsidP="005921F6">
      <w:pPr>
        <w:spacing w:before="120" w:line="240" w:lineRule="auto"/>
        <w:jc w:val="both"/>
        <w:rPr>
          <w:rFonts w:cstheme="minorHAnsi"/>
          <w:sz w:val="20"/>
          <w:szCs w:val="20"/>
        </w:rPr>
      </w:pPr>
      <w:r w:rsidRPr="00C05C4F">
        <w:rPr>
          <w:rFonts w:cstheme="minorHAnsi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44397E10" w14:textId="4CE64D9A" w:rsidR="00246BB6" w:rsidRPr="00C05C4F" w:rsidRDefault="00246BB6" w:rsidP="00246BB6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05C4F">
        <w:rPr>
          <w:rFonts w:asciiTheme="minorHAnsi" w:hAnsiTheme="minorHAnsi" w:cstheme="minorHAnsi"/>
          <w:sz w:val="20"/>
          <w:szCs w:val="20"/>
        </w:rPr>
        <w:t xml:space="preserve">bude zajištěno legální zaměstnávání, férové a důstojné pracovní podmínky a odpovídající úroveň bezpečnosti práce, a to pro všechny osoby, které se budou podílet na plnění Smlouvy. </w:t>
      </w:r>
    </w:p>
    <w:p w14:paraId="6CA5F8D6" w14:textId="77777777" w:rsidR="00246BB6" w:rsidRPr="00C05C4F" w:rsidRDefault="00246BB6" w:rsidP="00246BB6">
      <w:pPr>
        <w:pStyle w:val="Default"/>
        <w:spacing w:before="120"/>
        <w:rPr>
          <w:rFonts w:asciiTheme="minorHAnsi" w:hAnsiTheme="minorHAnsi" w:cstheme="minorHAnsi"/>
          <w:sz w:val="20"/>
          <w:szCs w:val="20"/>
        </w:rPr>
      </w:pPr>
      <w:r w:rsidRPr="00C05C4F">
        <w:rPr>
          <w:rFonts w:asciiTheme="minorHAnsi" w:hAnsiTheme="minorHAnsi" w:cstheme="minorHAnsi"/>
          <w:sz w:val="20"/>
          <w:szCs w:val="20"/>
        </w:rPr>
        <w:t xml:space="preserve">Co se týče </w:t>
      </w:r>
      <w:r w:rsidRPr="00C05C4F">
        <w:rPr>
          <w:rFonts w:asciiTheme="minorHAnsi" w:hAnsiTheme="minorHAnsi" w:cstheme="minorHAnsi"/>
          <w:b/>
          <w:bCs/>
          <w:sz w:val="20"/>
          <w:szCs w:val="20"/>
        </w:rPr>
        <w:t>environmentálně odpovědného zadávání</w:t>
      </w:r>
      <w:r w:rsidRPr="00C05C4F">
        <w:rPr>
          <w:rFonts w:asciiTheme="minorHAnsi" w:hAnsiTheme="minorHAnsi" w:cstheme="minorHAnsi"/>
          <w:sz w:val="20"/>
          <w:szCs w:val="20"/>
        </w:rPr>
        <w:t xml:space="preserve">, zadavatel považuje za dostatečné, že předmět plnění bude splňovat zákonné požadavky na jeho provoz. </w:t>
      </w:r>
    </w:p>
    <w:p w14:paraId="36481F75" w14:textId="77777777" w:rsidR="00246BB6" w:rsidRPr="007B63D4" w:rsidRDefault="00246BB6" w:rsidP="00246BB6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05C4F">
        <w:rPr>
          <w:rFonts w:asciiTheme="minorHAnsi" w:hAnsiTheme="minorHAnsi" w:cstheme="minorHAnsi"/>
          <w:sz w:val="20"/>
          <w:szCs w:val="20"/>
        </w:rPr>
        <w:t xml:space="preserve">Zohlednění zásad odpovědného veřejného zadávání v rámci </w:t>
      </w:r>
      <w:r w:rsidRPr="00C05C4F">
        <w:rPr>
          <w:rFonts w:asciiTheme="minorHAnsi" w:hAnsiTheme="minorHAnsi" w:cstheme="minorHAnsi"/>
          <w:b/>
          <w:bCs/>
          <w:sz w:val="20"/>
          <w:szCs w:val="20"/>
        </w:rPr>
        <w:t xml:space="preserve">inovací </w:t>
      </w:r>
      <w:r w:rsidRPr="00C05C4F">
        <w:rPr>
          <w:rFonts w:asciiTheme="minorHAnsi" w:hAnsiTheme="minorHAnsi" w:cstheme="minorHAnsi"/>
          <w:sz w:val="20"/>
          <w:szCs w:val="20"/>
        </w:rPr>
        <w:t>se nejeví s ohledem na předmět veřejné zakázky jako vhodné.</w:t>
      </w:r>
    </w:p>
    <w:p w14:paraId="6B59CC10" w14:textId="77777777" w:rsidR="005921F6" w:rsidRPr="00916DED" w:rsidRDefault="005921F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F17CCF" w14:textId="77777777" w:rsidR="00302F8B" w:rsidRPr="007B63D4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7B63D4">
        <w:rPr>
          <w:rFonts w:cstheme="minorHAnsi"/>
          <w:b/>
          <w:sz w:val="20"/>
          <w:szCs w:val="20"/>
        </w:rPr>
        <w:t>ÚDAJE PRO HODNOCENÍ</w:t>
      </w:r>
    </w:p>
    <w:p w14:paraId="3B2409C6" w14:textId="77777777" w:rsidR="00AD0520" w:rsidRPr="007B63D4" w:rsidRDefault="00AD0520" w:rsidP="00AD0520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160"/>
        <w:jc w:val="both"/>
        <w:rPr>
          <w:rFonts w:cstheme="minorHAnsi"/>
          <w:sz w:val="20"/>
          <w:szCs w:val="20"/>
          <w:lang w:eastAsia="x-none"/>
        </w:rPr>
      </w:pPr>
      <w:r w:rsidRPr="007B63D4">
        <w:rPr>
          <w:rFonts w:cstheme="minorHAnsi"/>
          <w:sz w:val="20"/>
          <w:szCs w:val="20"/>
          <w:lang w:eastAsia="x-none"/>
        </w:rPr>
        <w:t>Nabídky budou v souladu s § 114 odst. 1 zákona hodnoceny podle jejich ekonomické výhodnosti.</w:t>
      </w:r>
    </w:p>
    <w:p w14:paraId="5AE66DDD" w14:textId="77777777" w:rsidR="00A13A22" w:rsidRPr="007B63D4" w:rsidRDefault="00A13A22" w:rsidP="00A13A22">
      <w:pPr>
        <w:spacing w:after="0"/>
        <w:rPr>
          <w:rFonts w:cstheme="minorHAnsi"/>
          <w:sz w:val="20"/>
          <w:szCs w:val="20"/>
          <w:lang w:eastAsia="x-none"/>
        </w:rPr>
      </w:pPr>
      <w:r w:rsidRPr="007B63D4">
        <w:rPr>
          <w:rFonts w:cstheme="minorHAnsi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551195EB" w14:textId="1BBF12DE" w:rsidR="0056301D" w:rsidRPr="007B63D4" w:rsidRDefault="0056301D" w:rsidP="00A13A22">
      <w:pPr>
        <w:spacing w:after="0"/>
        <w:rPr>
          <w:rFonts w:cstheme="minorHAnsi"/>
          <w:sz w:val="20"/>
          <w:szCs w:val="20"/>
          <w:lang w:eastAsia="x-none"/>
        </w:rPr>
      </w:pPr>
    </w:p>
    <w:p w14:paraId="0C4384C0" w14:textId="05BF402B" w:rsidR="00AD0520" w:rsidRPr="007B63D4" w:rsidRDefault="00AD0520" w:rsidP="00FA7ED5">
      <w:pPr>
        <w:spacing w:after="120"/>
        <w:rPr>
          <w:rFonts w:cstheme="minorHAnsi"/>
          <w:b/>
          <w:bCs/>
          <w:sz w:val="20"/>
          <w:szCs w:val="20"/>
          <w:lang w:eastAsia="x-none"/>
        </w:rPr>
      </w:pPr>
      <w:r w:rsidRPr="007B63D4">
        <w:rPr>
          <w:rFonts w:cstheme="minorHAnsi"/>
          <w:b/>
          <w:bCs/>
          <w:sz w:val="20"/>
          <w:szCs w:val="20"/>
          <w:lang w:eastAsia="x-none"/>
        </w:rPr>
        <w:t>Hodnotící kritéria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84"/>
        <w:gridCol w:w="3058"/>
        <w:gridCol w:w="1157"/>
        <w:gridCol w:w="1446"/>
        <w:gridCol w:w="2381"/>
      </w:tblGrid>
      <w:tr w:rsidR="0082546D" w:rsidRPr="007B63D4" w14:paraId="59AF73A5" w14:textId="01A1B980" w:rsidTr="00C05C4F">
        <w:trPr>
          <w:trHeight w:val="905"/>
        </w:trPr>
        <w:tc>
          <w:tcPr>
            <w:tcW w:w="884" w:type="dxa"/>
            <w:shd w:val="clear" w:color="auto" w:fill="auto"/>
          </w:tcPr>
          <w:p w14:paraId="4E0F087A" w14:textId="458619F0" w:rsidR="0082546D" w:rsidRPr="007B63D4" w:rsidRDefault="0082546D" w:rsidP="00EF6582">
            <w:pPr>
              <w:spacing w:before="240" w:after="240"/>
              <w:rPr>
                <w:rFonts w:cstheme="minorHAnsi"/>
                <w:b/>
                <w:bCs/>
                <w:sz w:val="20"/>
                <w:szCs w:val="20"/>
              </w:rPr>
            </w:pPr>
            <w:r w:rsidRPr="007B63D4">
              <w:rPr>
                <w:rFonts w:cstheme="minorHAnsi"/>
                <w:b/>
                <w:bCs/>
                <w:sz w:val="20"/>
                <w:szCs w:val="20"/>
              </w:rPr>
              <w:t>Pořadí kritéria</w:t>
            </w:r>
          </w:p>
        </w:tc>
        <w:tc>
          <w:tcPr>
            <w:tcW w:w="3058" w:type="dxa"/>
            <w:shd w:val="clear" w:color="auto" w:fill="auto"/>
          </w:tcPr>
          <w:p w14:paraId="31C51EC4" w14:textId="30C37968" w:rsidR="0082546D" w:rsidRPr="007B63D4" w:rsidRDefault="0082546D" w:rsidP="00EF6582">
            <w:pPr>
              <w:spacing w:before="240" w:after="240"/>
              <w:jc w:val="center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>Název dílčího kritéria</w:t>
            </w:r>
          </w:p>
        </w:tc>
        <w:tc>
          <w:tcPr>
            <w:tcW w:w="1157" w:type="dxa"/>
            <w:shd w:val="clear" w:color="auto" w:fill="auto"/>
          </w:tcPr>
          <w:p w14:paraId="723A1500" w14:textId="66E89650" w:rsidR="0082546D" w:rsidRPr="007B63D4" w:rsidRDefault="0082546D" w:rsidP="00EF6582">
            <w:pPr>
              <w:spacing w:before="240" w:after="240"/>
              <w:jc w:val="center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>Veličina</w:t>
            </w:r>
          </w:p>
        </w:tc>
        <w:tc>
          <w:tcPr>
            <w:tcW w:w="1446" w:type="dxa"/>
            <w:shd w:val="clear" w:color="auto" w:fill="auto"/>
          </w:tcPr>
          <w:p w14:paraId="39448C00" w14:textId="11146BE6" w:rsidR="0082546D" w:rsidRPr="007B63D4" w:rsidRDefault="0082546D" w:rsidP="00EF6582">
            <w:pPr>
              <w:spacing w:before="240" w:after="240"/>
              <w:jc w:val="center"/>
              <w:rPr>
                <w:rFonts w:cstheme="minorHAnsi"/>
                <w:b/>
                <w:bCs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>Váha dílčího kritéria (v %)</w:t>
            </w:r>
          </w:p>
        </w:tc>
        <w:tc>
          <w:tcPr>
            <w:tcW w:w="2381" w:type="dxa"/>
          </w:tcPr>
          <w:p w14:paraId="18FE0CF6" w14:textId="3CFF277A" w:rsidR="0082546D" w:rsidRPr="007B63D4" w:rsidRDefault="0082546D" w:rsidP="00EF6582">
            <w:pPr>
              <w:spacing w:before="240" w:after="240"/>
              <w:jc w:val="center"/>
              <w:rPr>
                <w:rFonts w:cstheme="minorHAnsi"/>
                <w:b/>
                <w:bCs/>
                <w:sz w:val="20"/>
                <w:szCs w:val="20"/>
                <w:highlight w:val="green"/>
                <w:lang w:eastAsia="x-none"/>
              </w:rPr>
            </w:pPr>
            <w:r w:rsidRPr="007B63D4">
              <w:rPr>
                <w:rFonts w:cstheme="minorHAnsi"/>
                <w:b/>
                <w:bCs/>
                <w:sz w:val="20"/>
                <w:szCs w:val="20"/>
                <w:lang w:eastAsia="x-none"/>
              </w:rPr>
              <w:t xml:space="preserve">Nabídka účastníka </w:t>
            </w:r>
          </w:p>
        </w:tc>
      </w:tr>
      <w:tr w:rsidR="0082546D" w:rsidRPr="007B63D4" w14:paraId="349577A1" w14:textId="658B68B1" w:rsidTr="009837EF">
        <w:tc>
          <w:tcPr>
            <w:tcW w:w="884" w:type="dxa"/>
            <w:shd w:val="clear" w:color="auto" w:fill="auto"/>
          </w:tcPr>
          <w:p w14:paraId="54D68FC3" w14:textId="18C296C3" w:rsidR="0082546D" w:rsidRPr="007B63D4" w:rsidRDefault="0082546D" w:rsidP="00AD0520">
            <w:pPr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58" w:type="dxa"/>
            <w:shd w:val="clear" w:color="auto" w:fill="auto"/>
          </w:tcPr>
          <w:p w14:paraId="6D485904" w14:textId="77777777" w:rsidR="009B46E7" w:rsidRDefault="009B46E7" w:rsidP="009B46E7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celková </w:t>
            </w:r>
            <w:r w:rsidR="0082546D" w:rsidRPr="007B63D4">
              <w:rPr>
                <w:rFonts w:cstheme="minorHAnsi"/>
                <w:sz w:val="20"/>
                <w:szCs w:val="20"/>
              </w:rPr>
              <w:t>nabídková cena bez DPH</w:t>
            </w:r>
          </w:p>
          <w:p w14:paraId="465621B4" w14:textId="59399FFB" w:rsidR="0082546D" w:rsidRPr="007B63D4" w:rsidRDefault="009B46E7" w:rsidP="009B46E7">
            <w:pPr>
              <w:spacing w:after="120"/>
              <w:rPr>
                <w:rFonts w:cstheme="minorHAnsi"/>
                <w:sz w:val="20"/>
                <w:szCs w:val="20"/>
                <w:lang w:eastAsia="x-none"/>
              </w:rPr>
            </w:pPr>
            <w:r>
              <w:rPr>
                <w:rFonts w:cstheme="minorHAnsi"/>
                <w:sz w:val="20"/>
                <w:szCs w:val="20"/>
              </w:rPr>
              <w:t>pracovní plošina + podvozek</w:t>
            </w:r>
            <w:r w:rsidR="0082546D" w:rsidRPr="007B63D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157C583" w14:textId="32872E80" w:rsidR="0082546D" w:rsidRPr="007B63D4" w:rsidRDefault="0082546D" w:rsidP="009837EF">
            <w:pPr>
              <w:jc w:val="center"/>
              <w:rPr>
                <w:rFonts w:cstheme="minorHAnsi"/>
                <w:bCs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bCs/>
                <w:sz w:val="20"/>
                <w:szCs w:val="20"/>
                <w:lang w:eastAsia="x-none"/>
              </w:rPr>
              <w:t>Kč</w:t>
            </w:r>
          </w:p>
        </w:tc>
        <w:tc>
          <w:tcPr>
            <w:tcW w:w="1446" w:type="dxa"/>
            <w:shd w:val="clear" w:color="auto" w:fill="auto"/>
          </w:tcPr>
          <w:p w14:paraId="4F412B99" w14:textId="05AE3306" w:rsidR="0082546D" w:rsidRPr="007B63D4" w:rsidRDefault="0082546D" w:rsidP="00AD0520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sz w:val="20"/>
                <w:szCs w:val="20"/>
                <w:lang w:eastAsia="x-none"/>
              </w:rPr>
              <w:t>80</w:t>
            </w:r>
          </w:p>
        </w:tc>
        <w:tc>
          <w:tcPr>
            <w:tcW w:w="2381" w:type="dxa"/>
            <w:shd w:val="clear" w:color="auto" w:fill="FFFF00"/>
          </w:tcPr>
          <w:p w14:paraId="7C269203" w14:textId="77777777" w:rsidR="0082546D" w:rsidRPr="007B63D4" w:rsidRDefault="0082546D" w:rsidP="00AD0520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highlight w:val="green"/>
                <w:lang w:eastAsia="x-none"/>
              </w:rPr>
            </w:pPr>
          </w:p>
        </w:tc>
      </w:tr>
      <w:tr w:rsidR="0082546D" w:rsidRPr="007B63D4" w14:paraId="16D7AC29" w14:textId="0F84E726" w:rsidTr="004B402C">
        <w:trPr>
          <w:trHeight w:val="1534"/>
        </w:trPr>
        <w:tc>
          <w:tcPr>
            <w:tcW w:w="884" w:type="dxa"/>
            <w:shd w:val="clear" w:color="auto" w:fill="auto"/>
            <w:vAlign w:val="center"/>
          </w:tcPr>
          <w:p w14:paraId="2DB5DDCE" w14:textId="7C1E763A" w:rsidR="0082546D" w:rsidRPr="007B63D4" w:rsidRDefault="0082546D" w:rsidP="004B40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58" w:type="dxa"/>
            <w:shd w:val="clear" w:color="auto" w:fill="auto"/>
          </w:tcPr>
          <w:p w14:paraId="23C4F172" w14:textId="77777777" w:rsidR="0082546D" w:rsidRPr="007B63D4" w:rsidRDefault="0082546D" w:rsidP="00C05C4F">
            <w:pPr>
              <w:spacing w:before="120"/>
              <w:rPr>
                <w:rFonts w:cstheme="minorHAnsi"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sz w:val="20"/>
                <w:szCs w:val="20"/>
                <w:lang w:eastAsia="x-none"/>
              </w:rPr>
              <w:t>dostupnost servisu</w:t>
            </w:r>
          </w:p>
          <w:p w14:paraId="6B73D4CA" w14:textId="594FAA1D" w:rsidR="0082546D" w:rsidRPr="007B63D4" w:rsidRDefault="0082546D" w:rsidP="004B402C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sz w:val="20"/>
                <w:szCs w:val="20"/>
                <w:lang w:eastAsia="x-none"/>
              </w:rPr>
              <w:t xml:space="preserve">(min. 1 km, max. </w:t>
            </w:r>
            <w:r w:rsidR="00C05C4F">
              <w:rPr>
                <w:rFonts w:cstheme="minorHAnsi"/>
                <w:sz w:val="20"/>
                <w:szCs w:val="20"/>
                <w:lang w:eastAsia="x-none"/>
              </w:rPr>
              <w:t>10</w:t>
            </w:r>
            <w:r w:rsidRPr="007B63D4">
              <w:rPr>
                <w:rFonts w:cstheme="minorHAnsi"/>
                <w:sz w:val="20"/>
                <w:szCs w:val="20"/>
                <w:lang w:eastAsia="x-none"/>
              </w:rPr>
              <w:t>0 km)</w:t>
            </w:r>
          </w:p>
          <w:p w14:paraId="4F5D10BF" w14:textId="77777777" w:rsidR="0082546D" w:rsidRPr="007B63D4" w:rsidRDefault="0082546D" w:rsidP="00C05C4F">
            <w:pPr>
              <w:spacing w:before="120"/>
              <w:rPr>
                <w:rFonts w:cstheme="minorHAnsi"/>
                <w:sz w:val="20"/>
                <w:szCs w:val="20"/>
                <w:shd w:val="clear" w:color="auto" w:fill="FFFF00"/>
                <w:lang w:eastAsia="x-none"/>
              </w:rPr>
            </w:pPr>
            <w:r w:rsidRPr="007B63D4">
              <w:rPr>
                <w:rFonts w:cstheme="minorHAnsi"/>
                <w:sz w:val="20"/>
                <w:szCs w:val="20"/>
                <w:shd w:val="clear" w:color="auto" w:fill="FFFF00"/>
                <w:lang w:eastAsia="x-none"/>
              </w:rPr>
              <w:t xml:space="preserve">místo </w:t>
            </w:r>
            <w:proofErr w:type="gramStart"/>
            <w:r w:rsidRPr="007B63D4">
              <w:rPr>
                <w:rFonts w:cstheme="minorHAnsi"/>
                <w:sz w:val="20"/>
                <w:szCs w:val="20"/>
                <w:shd w:val="clear" w:color="auto" w:fill="FFFF00"/>
                <w:lang w:eastAsia="x-none"/>
              </w:rPr>
              <w:t>servisu:…</w:t>
            </w:r>
            <w:proofErr w:type="gramEnd"/>
            <w:r w:rsidRPr="007B63D4">
              <w:rPr>
                <w:rFonts w:cstheme="minorHAnsi"/>
                <w:sz w:val="20"/>
                <w:szCs w:val="20"/>
                <w:shd w:val="clear" w:color="auto" w:fill="FFFF00"/>
                <w:lang w:eastAsia="x-none"/>
              </w:rPr>
              <w:t>………………….</w:t>
            </w:r>
          </w:p>
          <w:p w14:paraId="350AE787" w14:textId="5230F544" w:rsidR="0082546D" w:rsidRPr="007B63D4" w:rsidRDefault="0082546D" w:rsidP="004B402C">
            <w:pPr>
              <w:spacing w:before="120"/>
              <w:rPr>
                <w:rFonts w:cstheme="minorHAnsi"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sz w:val="20"/>
                <w:szCs w:val="20"/>
                <w:shd w:val="clear" w:color="auto" w:fill="FFFF00"/>
                <w:lang w:eastAsia="x-none"/>
              </w:rPr>
              <w:t>(město, ulice)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E60E8A7" w14:textId="19A9628A" w:rsidR="0082546D" w:rsidRPr="007B63D4" w:rsidRDefault="0082546D" w:rsidP="004B402C">
            <w:pPr>
              <w:jc w:val="center"/>
              <w:rPr>
                <w:rFonts w:cstheme="minorHAnsi"/>
                <w:bCs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bCs/>
                <w:sz w:val="20"/>
                <w:szCs w:val="20"/>
                <w:lang w:eastAsia="x-none"/>
              </w:rPr>
              <w:t>km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6CA3ADD" w14:textId="6A14CF10" w:rsidR="0082546D" w:rsidRPr="007B63D4" w:rsidRDefault="0082546D" w:rsidP="004B402C">
            <w:pPr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7B63D4">
              <w:rPr>
                <w:rFonts w:cstheme="minorHAnsi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2381" w:type="dxa"/>
            <w:shd w:val="clear" w:color="auto" w:fill="FFFF00"/>
          </w:tcPr>
          <w:p w14:paraId="51C8E4DA" w14:textId="77777777" w:rsidR="0082546D" w:rsidRPr="007B63D4" w:rsidRDefault="0082546D" w:rsidP="004B402C">
            <w:pPr>
              <w:jc w:val="center"/>
              <w:rPr>
                <w:rFonts w:cstheme="minorHAnsi"/>
                <w:sz w:val="20"/>
                <w:szCs w:val="20"/>
                <w:highlight w:val="green"/>
                <w:lang w:eastAsia="x-none"/>
              </w:rPr>
            </w:pPr>
          </w:p>
        </w:tc>
      </w:tr>
      <w:tr w:rsidR="0082546D" w:rsidRPr="007B63D4" w14:paraId="64F2AD7E" w14:textId="562F4338" w:rsidTr="00320FEC">
        <w:trPr>
          <w:trHeight w:val="728"/>
        </w:trPr>
        <w:tc>
          <w:tcPr>
            <w:tcW w:w="884" w:type="dxa"/>
            <w:shd w:val="clear" w:color="auto" w:fill="auto"/>
          </w:tcPr>
          <w:p w14:paraId="064F69B0" w14:textId="37AA8289" w:rsidR="0082546D" w:rsidRPr="007B63D4" w:rsidRDefault="0082546D" w:rsidP="00AD0520">
            <w:pPr>
              <w:spacing w:before="240" w:after="240"/>
              <w:jc w:val="center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58" w:type="dxa"/>
            <w:shd w:val="clear" w:color="auto" w:fill="auto"/>
          </w:tcPr>
          <w:p w14:paraId="15FE2699" w14:textId="23541596" w:rsidR="0082546D" w:rsidRPr="00C05C4F" w:rsidRDefault="0082546D" w:rsidP="00C05C4F">
            <w:pPr>
              <w:spacing w:before="120"/>
              <w:rPr>
                <w:rFonts w:cstheme="minorHAnsi"/>
                <w:sz w:val="20"/>
                <w:szCs w:val="20"/>
                <w:lang w:eastAsia="x-none"/>
              </w:rPr>
            </w:pPr>
            <w:r w:rsidRPr="00C05C4F">
              <w:rPr>
                <w:rFonts w:cstheme="minorHAnsi"/>
                <w:sz w:val="20"/>
                <w:szCs w:val="20"/>
                <w:lang w:eastAsia="x-none"/>
              </w:rPr>
              <w:t xml:space="preserve">záruční doba </w:t>
            </w:r>
            <w:r w:rsidR="004B402C">
              <w:rPr>
                <w:rFonts w:cstheme="minorHAnsi"/>
                <w:sz w:val="20"/>
                <w:szCs w:val="20"/>
                <w:lang w:eastAsia="x-none"/>
              </w:rPr>
              <w:t>pracovní plošiny</w:t>
            </w:r>
          </w:p>
          <w:p w14:paraId="2F96308C" w14:textId="43ACAEAD" w:rsidR="0082546D" w:rsidRPr="00C05C4F" w:rsidRDefault="0082546D" w:rsidP="004B402C">
            <w:pPr>
              <w:spacing w:after="120"/>
              <w:rPr>
                <w:rFonts w:cstheme="minorHAnsi"/>
                <w:sz w:val="20"/>
                <w:szCs w:val="20"/>
                <w:lang w:eastAsia="x-none"/>
              </w:rPr>
            </w:pPr>
            <w:r w:rsidRPr="00C05C4F">
              <w:rPr>
                <w:rFonts w:cstheme="minorHAnsi"/>
                <w:sz w:val="20"/>
                <w:szCs w:val="20"/>
                <w:lang w:eastAsia="x-none"/>
              </w:rPr>
              <w:t xml:space="preserve">(min. </w:t>
            </w:r>
            <w:r w:rsidR="00C05C4F" w:rsidRPr="00C05C4F">
              <w:rPr>
                <w:rFonts w:cstheme="minorHAnsi"/>
                <w:sz w:val="20"/>
                <w:szCs w:val="20"/>
                <w:lang w:eastAsia="x-none"/>
              </w:rPr>
              <w:t>12</w:t>
            </w:r>
            <w:r w:rsidRPr="00C05C4F">
              <w:rPr>
                <w:rFonts w:cstheme="minorHAnsi"/>
                <w:sz w:val="20"/>
                <w:szCs w:val="20"/>
                <w:lang w:eastAsia="x-none"/>
              </w:rPr>
              <w:t xml:space="preserve"> měsíců, max. </w:t>
            </w:r>
            <w:r w:rsidR="00C05C4F" w:rsidRPr="00C05C4F">
              <w:rPr>
                <w:rFonts w:cstheme="minorHAnsi"/>
                <w:sz w:val="20"/>
                <w:szCs w:val="20"/>
                <w:lang w:eastAsia="x-none"/>
              </w:rPr>
              <w:t>36</w:t>
            </w:r>
            <w:r w:rsidRPr="00C05C4F">
              <w:rPr>
                <w:rFonts w:cstheme="minorHAnsi"/>
                <w:sz w:val="20"/>
                <w:szCs w:val="20"/>
                <w:lang w:eastAsia="x-none"/>
              </w:rPr>
              <w:t xml:space="preserve"> měsíců)</w:t>
            </w:r>
          </w:p>
        </w:tc>
        <w:tc>
          <w:tcPr>
            <w:tcW w:w="1157" w:type="dxa"/>
            <w:shd w:val="clear" w:color="auto" w:fill="auto"/>
          </w:tcPr>
          <w:p w14:paraId="2FD139C3" w14:textId="75A87085" w:rsidR="0082546D" w:rsidRPr="00C05C4F" w:rsidRDefault="0082546D" w:rsidP="00AD0520">
            <w:pPr>
              <w:spacing w:before="240" w:after="240"/>
              <w:jc w:val="center"/>
              <w:rPr>
                <w:rFonts w:cstheme="minorHAnsi"/>
                <w:bCs/>
                <w:sz w:val="20"/>
                <w:szCs w:val="20"/>
                <w:lang w:eastAsia="x-none"/>
              </w:rPr>
            </w:pPr>
            <w:r w:rsidRPr="00C05C4F">
              <w:rPr>
                <w:rFonts w:cstheme="minorHAnsi"/>
                <w:bCs/>
                <w:sz w:val="20"/>
                <w:szCs w:val="20"/>
                <w:lang w:eastAsia="x-none"/>
              </w:rPr>
              <w:t>měsíc</w:t>
            </w:r>
          </w:p>
        </w:tc>
        <w:tc>
          <w:tcPr>
            <w:tcW w:w="1446" w:type="dxa"/>
            <w:shd w:val="clear" w:color="auto" w:fill="auto"/>
          </w:tcPr>
          <w:p w14:paraId="08A1AB96" w14:textId="3B5876C6" w:rsidR="0082546D" w:rsidRPr="00C05C4F" w:rsidRDefault="0082546D" w:rsidP="00AD0520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C05C4F">
              <w:rPr>
                <w:rFonts w:cs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2381" w:type="dxa"/>
            <w:shd w:val="clear" w:color="auto" w:fill="FFFF00"/>
          </w:tcPr>
          <w:p w14:paraId="60F6EDD6" w14:textId="77777777" w:rsidR="0082546D" w:rsidRPr="007B63D4" w:rsidRDefault="0082546D" w:rsidP="00AD0520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highlight w:val="green"/>
                <w:lang w:eastAsia="x-none"/>
              </w:rPr>
            </w:pPr>
          </w:p>
        </w:tc>
      </w:tr>
      <w:tr w:rsidR="0082546D" w:rsidRPr="007B63D4" w14:paraId="01BC88D8" w14:textId="270D6CAD" w:rsidTr="00320FEC">
        <w:trPr>
          <w:trHeight w:val="728"/>
        </w:trPr>
        <w:tc>
          <w:tcPr>
            <w:tcW w:w="884" w:type="dxa"/>
            <w:shd w:val="clear" w:color="auto" w:fill="auto"/>
            <w:vAlign w:val="center"/>
          </w:tcPr>
          <w:p w14:paraId="60DB00F1" w14:textId="235E982A" w:rsidR="0082546D" w:rsidRPr="007B63D4" w:rsidRDefault="0082546D" w:rsidP="00A02D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58" w:type="dxa"/>
            <w:shd w:val="clear" w:color="auto" w:fill="auto"/>
            <w:vAlign w:val="center"/>
          </w:tcPr>
          <w:p w14:paraId="66601012" w14:textId="71288D24" w:rsidR="0082546D" w:rsidRPr="00C05C4F" w:rsidRDefault="0082546D" w:rsidP="00320FEC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C05C4F">
              <w:rPr>
                <w:rFonts w:cstheme="minorHAnsi"/>
                <w:sz w:val="20"/>
                <w:szCs w:val="20"/>
                <w:lang w:eastAsia="x-none"/>
              </w:rPr>
              <w:t xml:space="preserve">záruční doba </w:t>
            </w:r>
            <w:r w:rsidR="004B402C">
              <w:rPr>
                <w:rFonts w:cstheme="minorHAnsi"/>
                <w:sz w:val="20"/>
                <w:szCs w:val="20"/>
                <w:lang w:eastAsia="x-none"/>
              </w:rPr>
              <w:t>automobil</w:t>
            </w:r>
            <w:r w:rsidR="00320FEC">
              <w:rPr>
                <w:rFonts w:cstheme="minorHAnsi"/>
                <w:sz w:val="20"/>
                <w:szCs w:val="20"/>
                <w:lang w:eastAsia="x-none"/>
              </w:rPr>
              <w:t>.</w:t>
            </w:r>
            <w:r w:rsidR="004B402C">
              <w:rPr>
                <w:rFonts w:cstheme="minorHAnsi"/>
                <w:sz w:val="20"/>
                <w:szCs w:val="20"/>
                <w:lang w:eastAsia="x-none"/>
              </w:rPr>
              <w:t xml:space="preserve"> podvozku</w:t>
            </w:r>
          </w:p>
          <w:p w14:paraId="4CC00B9F" w14:textId="4FD44DDB" w:rsidR="0082546D" w:rsidRPr="00C05C4F" w:rsidRDefault="0082546D" w:rsidP="00320FEC">
            <w:pPr>
              <w:rPr>
                <w:rFonts w:cstheme="minorHAnsi"/>
                <w:sz w:val="20"/>
                <w:szCs w:val="20"/>
                <w:lang w:eastAsia="x-none"/>
              </w:rPr>
            </w:pPr>
            <w:r w:rsidRPr="00C05C4F">
              <w:rPr>
                <w:rFonts w:cstheme="minorHAnsi"/>
                <w:sz w:val="20"/>
                <w:szCs w:val="20"/>
                <w:lang w:eastAsia="x-none"/>
              </w:rPr>
              <w:t xml:space="preserve">(min. </w:t>
            </w:r>
            <w:r w:rsidR="00C05C4F" w:rsidRPr="00C05C4F">
              <w:rPr>
                <w:rFonts w:cstheme="minorHAnsi"/>
                <w:sz w:val="20"/>
                <w:szCs w:val="20"/>
                <w:lang w:eastAsia="x-none"/>
              </w:rPr>
              <w:t>12</w:t>
            </w:r>
            <w:r w:rsidRPr="00C05C4F">
              <w:rPr>
                <w:rFonts w:cstheme="minorHAnsi"/>
                <w:sz w:val="20"/>
                <w:szCs w:val="20"/>
                <w:lang w:eastAsia="x-none"/>
              </w:rPr>
              <w:t xml:space="preserve"> měsíců, max. 36 měsíců)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E8AA614" w14:textId="23F3ED3C" w:rsidR="0082546D" w:rsidRPr="00C05C4F" w:rsidRDefault="0082546D" w:rsidP="00A02D1C">
            <w:pPr>
              <w:jc w:val="center"/>
              <w:rPr>
                <w:rFonts w:cstheme="minorHAnsi"/>
                <w:bCs/>
                <w:sz w:val="20"/>
                <w:szCs w:val="20"/>
                <w:lang w:eastAsia="x-none"/>
              </w:rPr>
            </w:pPr>
            <w:r w:rsidRPr="00C05C4F">
              <w:rPr>
                <w:rFonts w:cstheme="minorHAnsi"/>
                <w:bCs/>
                <w:sz w:val="20"/>
                <w:szCs w:val="20"/>
                <w:lang w:eastAsia="x-none"/>
              </w:rPr>
              <w:t>měsíc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8124CDF" w14:textId="4BD15B3A" w:rsidR="0082546D" w:rsidRPr="00C05C4F" w:rsidRDefault="0082546D" w:rsidP="00A02D1C">
            <w:pPr>
              <w:jc w:val="center"/>
              <w:rPr>
                <w:rFonts w:cstheme="minorHAnsi"/>
                <w:sz w:val="20"/>
                <w:szCs w:val="20"/>
                <w:lang w:eastAsia="x-none"/>
              </w:rPr>
            </w:pPr>
            <w:r w:rsidRPr="00C05C4F">
              <w:rPr>
                <w:rFonts w:cstheme="minorHAnsi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2381" w:type="dxa"/>
            <w:shd w:val="clear" w:color="auto" w:fill="FFFF00"/>
          </w:tcPr>
          <w:p w14:paraId="66E4DD29" w14:textId="77777777" w:rsidR="0082546D" w:rsidRPr="007B63D4" w:rsidRDefault="0082546D" w:rsidP="00320FEC">
            <w:pPr>
              <w:spacing w:before="240" w:after="240"/>
              <w:jc w:val="center"/>
              <w:rPr>
                <w:rFonts w:cstheme="minorHAnsi"/>
                <w:sz w:val="20"/>
                <w:szCs w:val="20"/>
                <w:highlight w:val="green"/>
                <w:lang w:eastAsia="x-none"/>
              </w:rPr>
            </w:pPr>
          </w:p>
        </w:tc>
      </w:tr>
    </w:tbl>
    <w:p w14:paraId="605A6D35" w14:textId="77777777" w:rsidR="004A1CE6" w:rsidRPr="007B63D4" w:rsidRDefault="004A1CE6" w:rsidP="007B63D4">
      <w:pPr>
        <w:spacing w:after="0"/>
        <w:rPr>
          <w:rFonts w:cstheme="minorHAnsi"/>
          <w:b/>
          <w:sz w:val="20"/>
          <w:szCs w:val="20"/>
        </w:rPr>
      </w:pPr>
    </w:p>
    <w:p w14:paraId="081C7388" w14:textId="34905752" w:rsidR="00860B96" w:rsidRPr="007B63D4" w:rsidRDefault="005935DE" w:rsidP="009277F0">
      <w:pPr>
        <w:spacing w:before="240"/>
        <w:rPr>
          <w:rFonts w:cstheme="minorHAnsi"/>
          <w:b/>
          <w:sz w:val="20"/>
          <w:szCs w:val="20"/>
        </w:rPr>
      </w:pPr>
      <w:r w:rsidRPr="007B63D4">
        <w:rPr>
          <w:rFonts w:cstheme="minorHAnsi"/>
          <w:b/>
          <w:sz w:val="20"/>
          <w:szCs w:val="20"/>
        </w:rPr>
        <w:t>5</w:t>
      </w:r>
      <w:r w:rsidR="004A1CE6" w:rsidRPr="007B63D4">
        <w:rPr>
          <w:rFonts w:cstheme="minorHAnsi"/>
          <w:b/>
          <w:sz w:val="20"/>
          <w:szCs w:val="20"/>
        </w:rPr>
        <w:t xml:space="preserve">. </w:t>
      </w:r>
      <w:r w:rsidR="008B3D54" w:rsidRPr="007B63D4">
        <w:rPr>
          <w:rFonts w:cstheme="minorHAnsi"/>
          <w:b/>
          <w:sz w:val="20"/>
          <w:szCs w:val="20"/>
        </w:rPr>
        <w:t>KVALIFIKACE</w:t>
      </w:r>
    </w:p>
    <w:p w14:paraId="4688E3C0" w14:textId="694AC339" w:rsidR="008B3D54" w:rsidRPr="007B63D4" w:rsidRDefault="005935DE" w:rsidP="008B3D54">
      <w:pPr>
        <w:spacing w:before="120" w:after="0" w:line="288" w:lineRule="auto"/>
        <w:rPr>
          <w:rFonts w:cstheme="minorHAnsi"/>
          <w:b/>
          <w:sz w:val="20"/>
          <w:szCs w:val="20"/>
        </w:rPr>
      </w:pPr>
      <w:r w:rsidRPr="007B63D4">
        <w:rPr>
          <w:rFonts w:cstheme="minorHAnsi"/>
          <w:b/>
          <w:sz w:val="20"/>
          <w:szCs w:val="20"/>
        </w:rPr>
        <w:t>5</w:t>
      </w:r>
      <w:r w:rsidR="00125B87" w:rsidRPr="007B63D4">
        <w:rPr>
          <w:rFonts w:cstheme="minorHAnsi"/>
          <w:b/>
          <w:sz w:val="20"/>
          <w:szCs w:val="20"/>
        </w:rPr>
        <w:t xml:space="preserve">.1 </w:t>
      </w:r>
      <w:r w:rsidR="008B3D54" w:rsidRPr="007B63D4">
        <w:rPr>
          <w:rFonts w:cstheme="minorHAnsi"/>
          <w:b/>
          <w:sz w:val="20"/>
          <w:szCs w:val="20"/>
        </w:rPr>
        <w:t>Základní způsobilost</w:t>
      </w:r>
    </w:p>
    <w:p w14:paraId="0C961133" w14:textId="77777777" w:rsidR="008B3D54" w:rsidRPr="007B63D4" w:rsidRDefault="008B3D54" w:rsidP="00125B87">
      <w:pPr>
        <w:spacing w:before="120" w:after="120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Tímto za účastníka i za statutární orgán nebo všechny členy statutárního orgánu čestně prohlašuji, že:</w:t>
      </w:r>
    </w:p>
    <w:p w14:paraId="741E79D6" w14:textId="77777777" w:rsidR="008B3D54" w:rsidRPr="007B63D4" w:rsidRDefault="008B3D54" w:rsidP="008B3D54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splňuji tyto kvalifikační předpoklady, neboť jsem uchazečem, který:</w:t>
      </w:r>
    </w:p>
    <w:p w14:paraId="5034FC4E" w14:textId="77777777" w:rsidR="008B3D54" w:rsidRPr="007B63D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7B63D4">
        <w:rPr>
          <w:rFonts w:cstheme="minorHAnsi"/>
          <w:sz w:val="20"/>
          <w:szCs w:val="20"/>
        </w:rPr>
        <w:t> </w:t>
      </w:r>
      <w:r w:rsidRPr="007B63D4">
        <w:rPr>
          <w:rFonts w:cstheme="minorHAnsi"/>
          <w:sz w:val="20"/>
          <w:szCs w:val="20"/>
        </w:rPr>
        <w:t>zákonu</w:t>
      </w:r>
      <w:r w:rsidR="00125B87" w:rsidRPr="007B63D4">
        <w:rPr>
          <w:rFonts w:cstheme="minorHAnsi"/>
          <w:sz w:val="20"/>
          <w:szCs w:val="20"/>
        </w:rPr>
        <w:t xml:space="preserve"> č. 134/2016 Sb. o zadávání veřejných zakázek</w:t>
      </w:r>
      <w:r w:rsidRPr="007B63D4">
        <w:rPr>
          <w:rFonts w:cstheme="minorHAnsi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</w:t>
      </w:r>
      <w:r w:rsidRPr="007B63D4">
        <w:rPr>
          <w:rFonts w:cstheme="minorHAnsi"/>
          <w:sz w:val="20"/>
          <w:szCs w:val="20"/>
        </w:rPr>
        <w:lastRenderedPageBreak/>
        <w:t>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BC01607" w14:textId="77777777" w:rsidR="008B3D54" w:rsidRPr="007B63D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nemá v České republice nebo v zemi svého sídla v evidenci daní zachycen splatný daňový nedoplatek,</w:t>
      </w:r>
    </w:p>
    <w:p w14:paraId="3319CE47" w14:textId="77777777" w:rsidR="008B3D54" w:rsidRPr="007B63D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00B5B6E" w14:textId="77777777" w:rsidR="008B3D54" w:rsidRPr="007B63D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15B5FFFF" w14:textId="13D80497" w:rsidR="00C016B1" w:rsidRPr="007B63D4" w:rsidRDefault="008B3D54" w:rsidP="00FE62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44A50C22" w14:textId="77777777" w:rsidR="00FE62E4" w:rsidRPr="00FE62E4" w:rsidRDefault="00FE62E4" w:rsidP="00FE62E4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87A6436" w14:textId="13991C93" w:rsidR="00941828" w:rsidRPr="007B63D4" w:rsidRDefault="00941828" w:rsidP="007B63D4">
      <w:pPr>
        <w:pStyle w:val="Odstavecseseznamem"/>
        <w:numPr>
          <w:ilvl w:val="1"/>
          <w:numId w:val="16"/>
        </w:numPr>
        <w:spacing w:before="240" w:after="0" w:line="288" w:lineRule="auto"/>
        <w:ind w:left="426" w:hanging="426"/>
        <w:rPr>
          <w:rFonts w:cstheme="minorHAnsi"/>
          <w:b/>
          <w:sz w:val="20"/>
          <w:szCs w:val="20"/>
        </w:rPr>
      </w:pPr>
      <w:r w:rsidRPr="007B63D4">
        <w:rPr>
          <w:rFonts w:cstheme="minorHAnsi"/>
          <w:b/>
          <w:sz w:val="20"/>
          <w:szCs w:val="20"/>
        </w:rPr>
        <w:t>Profesní způsobilost</w:t>
      </w:r>
    </w:p>
    <w:p w14:paraId="3A63580A" w14:textId="77777777" w:rsidR="00941828" w:rsidRPr="007B63D4" w:rsidRDefault="00941828" w:rsidP="0094182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cstheme="minorHAnsi"/>
          <w:color w:val="000000"/>
          <w:sz w:val="20"/>
          <w:szCs w:val="20"/>
        </w:rPr>
      </w:pPr>
      <w:r w:rsidRPr="007B63D4">
        <w:rPr>
          <w:rFonts w:cstheme="minorHAnsi"/>
          <w:color w:val="000000"/>
          <w:sz w:val="20"/>
          <w:szCs w:val="20"/>
        </w:rPr>
        <w:t xml:space="preserve">Účastník čestně prohlašuje, že disponuje: </w:t>
      </w:r>
    </w:p>
    <w:p w14:paraId="10354B1B" w14:textId="77777777" w:rsidR="00941828" w:rsidRPr="007B63D4" w:rsidRDefault="00941828" w:rsidP="00B31BCA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7B63D4">
        <w:rPr>
          <w:rFonts w:eastAsia="Times New Roman" w:cstheme="minorHAnsi"/>
          <w:b/>
          <w:bCs/>
          <w:sz w:val="20"/>
          <w:szCs w:val="20"/>
          <w:lang w:eastAsia="ar-SA"/>
        </w:rPr>
        <w:t>výpisem z obchodního rejstříku</w:t>
      </w:r>
      <w:r w:rsidRPr="007B63D4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7B63D4">
        <w:rPr>
          <w:rFonts w:eastAsia="Times New Roman" w:cstheme="minorHAnsi"/>
          <w:b/>
          <w:bCs/>
          <w:sz w:val="20"/>
          <w:szCs w:val="20"/>
          <w:lang w:eastAsia="ar-SA"/>
        </w:rPr>
        <w:t>nebo jiné obdobné evidence</w:t>
      </w:r>
      <w:r w:rsidRPr="007B63D4">
        <w:rPr>
          <w:rFonts w:eastAsia="Times New Roman" w:cstheme="minorHAnsi"/>
          <w:sz w:val="20"/>
          <w:szCs w:val="20"/>
          <w:lang w:eastAsia="ar-SA"/>
        </w:rPr>
        <w:t>, pokud jiný právní předpis zápis do takové evidence vyžaduje</w:t>
      </w:r>
    </w:p>
    <w:p w14:paraId="75BDB12B" w14:textId="77777777" w:rsidR="00941828" w:rsidRPr="007B63D4" w:rsidRDefault="00941828" w:rsidP="0094182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73318A64" w14:textId="23B5644C" w:rsidR="009E5AED" w:rsidRPr="007B63D4" w:rsidRDefault="00941828" w:rsidP="007B63D4">
      <w:pPr>
        <w:pStyle w:val="Odstavecseseznamem"/>
        <w:numPr>
          <w:ilvl w:val="1"/>
          <w:numId w:val="16"/>
        </w:numPr>
        <w:spacing w:after="0" w:line="288" w:lineRule="auto"/>
        <w:ind w:left="426" w:hanging="426"/>
        <w:rPr>
          <w:rFonts w:cstheme="minorHAnsi"/>
          <w:b/>
          <w:sz w:val="20"/>
          <w:szCs w:val="20"/>
        </w:rPr>
      </w:pPr>
      <w:r w:rsidRPr="007B63D4">
        <w:rPr>
          <w:rFonts w:cstheme="minorHAnsi"/>
          <w:b/>
          <w:sz w:val="20"/>
          <w:szCs w:val="20"/>
        </w:rPr>
        <w:t>Technická kvalifikace</w:t>
      </w:r>
    </w:p>
    <w:p w14:paraId="16589AB5" w14:textId="3C42BA7B" w:rsidR="009E5AED" w:rsidRPr="007B63D4" w:rsidRDefault="00941828" w:rsidP="007B63D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7B63D4">
        <w:rPr>
          <w:rFonts w:cstheme="minorHAnsi"/>
          <w:sz w:val="20"/>
          <w:szCs w:val="20"/>
        </w:rPr>
        <w:t xml:space="preserve">Účastník čestně prohlašuje, že:  </w:t>
      </w:r>
    </w:p>
    <w:p w14:paraId="74B7C318" w14:textId="1DC6F72A" w:rsidR="00941828" w:rsidRPr="007B63D4" w:rsidRDefault="00941828" w:rsidP="004B402C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240" w:line="240" w:lineRule="auto"/>
        <w:ind w:left="426" w:hanging="284"/>
        <w:contextualSpacing w:val="0"/>
        <w:jc w:val="both"/>
        <w:rPr>
          <w:rFonts w:cstheme="minorHAnsi"/>
          <w:sz w:val="20"/>
          <w:szCs w:val="20"/>
        </w:rPr>
      </w:pPr>
      <w:bookmarkStart w:id="0" w:name="_Hlk2937217"/>
      <w:r w:rsidRPr="007B63D4">
        <w:rPr>
          <w:rFonts w:cstheme="minorHAnsi"/>
          <w:sz w:val="20"/>
          <w:szCs w:val="20"/>
        </w:rPr>
        <w:t>v posledních 3 letech</w:t>
      </w:r>
      <w:r w:rsidR="00D514FC" w:rsidRPr="007B63D4">
        <w:rPr>
          <w:rFonts w:cstheme="minorHAnsi"/>
          <w:sz w:val="20"/>
          <w:szCs w:val="20"/>
        </w:rPr>
        <w:t xml:space="preserve"> </w:t>
      </w:r>
      <w:r w:rsidRPr="007B63D4">
        <w:rPr>
          <w:rFonts w:cstheme="minorHAnsi"/>
          <w:sz w:val="20"/>
          <w:szCs w:val="20"/>
        </w:rPr>
        <w:t xml:space="preserve">realizoval alespoň </w:t>
      </w:r>
      <w:r w:rsidR="00FE62E4" w:rsidRPr="007B63D4">
        <w:rPr>
          <w:rFonts w:cstheme="minorHAnsi"/>
          <w:sz w:val="20"/>
          <w:szCs w:val="20"/>
        </w:rPr>
        <w:t>2</w:t>
      </w:r>
      <w:r w:rsidRPr="007B63D4">
        <w:rPr>
          <w:rFonts w:cstheme="minorHAnsi"/>
          <w:sz w:val="20"/>
          <w:szCs w:val="20"/>
        </w:rPr>
        <w:t xml:space="preserve"> dodávky stejného nebo obdobného charakteru jako je předmět této veřejné zakázky</w:t>
      </w:r>
      <w:r w:rsidR="00916DED" w:rsidRPr="007B63D4">
        <w:rPr>
          <w:rFonts w:cstheme="minorHAnsi"/>
          <w:sz w:val="20"/>
          <w:szCs w:val="20"/>
        </w:rPr>
        <w:t xml:space="preserve">, </w:t>
      </w:r>
      <w:r w:rsidR="009E5AED" w:rsidRPr="007B63D4">
        <w:rPr>
          <w:rFonts w:cstheme="minorHAnsi"/>
          <w:sz w:val="20"/>
          <w:szCs w:val="20"/>
        </w:rPr>
        <w:t xml:space="preserve">tedy </w:t>
      </w:r>
      <w:r w:rsidR="00D514FC" w:rsidRPr="007B63D4">
        <w:rPr>
          <w:rFonts w:cstheme="minorHAnsi"/>
          <w:sz w:val="20"/>
          <w:szCs w:val="20"/>
        </w:rPr>
        <w:t>dodávku pracovní plošiny na automobilovém podvozku obdobných technických parametrů dle požadavků technické specifikace</w:t>
      </w:r>
      <w:r w:rsidR="00916DED" w:rsidRPr="007B63D4">
        <w:rPr>
          <w:rFonts w:cstheme="minorHAnsi"/>
          <w:sz w:val="20"/>
          <w:szCs w:val="20"/>
        </w:rPr>
        <w:t xml:space="preserve">: </w:t>
      </w:r>
      <w:bookmarkEnd w:id="0"/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941828" w:rsidRPr="007B63D4" w14:paraId="334E5F2D" w14:textId="77777777" w:rsidTr="00787FC9">
        <w:tc>
          <w:tcPr>
            <w:tcW w:w="8778" w:type="dxa"/>
            <w:gridSpan w:val="2"/>
          </w:tcPr>
          <w:p w14:paraId="48C471CB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63D4">
              <w:rPr>
                <w:rFonts w:cstheme="minorHAnsi"/>
                <w:b/>
                <w:sz w:val="20"/>
                <w:szCs w:val="20"/>
              </w:rPr>
              <w:t>Referenční zakázka č. 1</w:t>
            </w:r>
          </w:p>
        </w:tc>
      </w:tr>
      <w:tr w:rsidR="00941828" w:rsidRPr="007B63D4" w14:paraId="4AF0AA98" w14:textId="77777777" w:rsidTr="00787FC9">
        <w:tc>
          <w:tcPr>
            <w:tcW w:w="3539" w:type="dxa"/>
          </w:tcPr>
          <w:p w14:paraId="60A60070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5B6BA047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1828" w:rsidRPr="007B63D4" w14:paraId="071F12D9" w14:textId="77777777" w:rsidTr="00787FC9">
        <w:tc>
          <w:tcPr>
            <w:tcW w:w="3539" w:type="dxa"/>
          </w:tcPr>
          <w:p w14:paraId="0DCD6B27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1C947A28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1828" w:rsidRPr="007B63D4" w14:paraId="2795E7CA" w14:textId="77777777" w:rsidTr="00787FC9">
        <w:tc>
          <w:tcPr>
            <w:tcW w:w="3539" w:type="dxa"/>
          </w:tcPr>
          <w:p w14:paraId="4326BBBF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Identifikace předmětu plnění:</w:t>
            </w:r>
          </w:p>
          <w:p w14:paraId="1A02C131" w14:textId="53095F58" w:rsidR="009E5AED" w:rsidRPr="007B63D4" w:rsidRDefault="009E5AED" w:rsidP="00787FC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připojit technický popis, fotografie!</w:t>
            </w:r>
          </w:p>
          <w:p w14:paraId="4E22B8CB" w14:textId="6173BD43" w:rsidR="009E5AED" w:rsidRPr="007B63D4" w:rsidRDefault="009E5AED" w:rsidP="00787FC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(možno i internetový odkaz)</w:t>
            </w:r>
          </w:p>
        </w:tc>
        <w:tc>
          <w:tcPr>
            <w:tcW w:w="5239" w:type="dxa"/>
            <w:shd w:val="clear" w:color="auto" w:fill="FFFF00"/>
          </w:tcPr>
          <w:p w14:paraId="251812CC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1828" w:rsidRPr="007B63D4" w14:paraId="7032AB05" w14:textId="77777777" w:rsidTr="00787FC9">
        <w:tc>
          <w:tcPr>
            <w:tcW w:w="3539" w:type="dxa"/>
          </w:tcPr>
          <w:p w14:paraId="3CE9F564" w14:textId="3B908C32" w:rsidR="00941828" w:rsidRPr="007B63D4" w:rsidRDefault="00941828" w:rsidP="00787FC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7677E254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41828" w:rsidRPr="007B63D4" w14:paraId="5C83E98B" w14:textId="77777777" w:rsidTr="00787FC9">
        <w:tc>
          <w:tcPr>
            <w:tcW w:w="3539" w:type="dxa"/>
          </w:tcPr>
          <w:p w14:paraId="62D7DE6B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0E7C959A" w14:textId="77777777" w:rsidR="00941828" w:rsidRPr="007B63D4" w:rsidRDefault="00941828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667BFE7" w14:textId="77777777" w:rsidR="00C05C4F" w:rsidRPr="00916DED" w:rsidRDefault="00C05C4F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9E5AED" w:rsidRPr="007B63D4" w14:paraId="1A14BD89" w14:textId="77777777" w:rsidTr="00787FC9">
        <w:tc>
          <w:tcPr>
            <w:tcW w:w="8778" w:type="dxa"/>
            <w:gridSpan w:val="2"/>
          </w:tcPr>
          <w:p w14:paraId="34F0EF2F" w14:textId="6FC2F45A" w:rsidR="009E5AED" w:rsidRPr="007B63D4" w:rsidRDefault="009E5AED" w:rsidP="00787FC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63D4">
              <w:rPr>
                <w:rFonts w:cstheme="minorHAnsi"/>
                <w:b/>
                <w:sz w:val="20"/>
                <w:szCs w:val="20"/>
              </w:rPr>
              <w:t xml:space="preserve">Referenční zakázka č. </w:t>
            </w:r>
            <w:r w:rsidR="00D44510" w:rsidRPr="007B63D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9E5AED" w:rsidRPr="007B63D4" w14:paraId="0D7D2262" w14:textId="77777777" w:rsidTr="00787FC9">
        <w:tc>
          <w:tcPr>
            <w:tcW w:w="3539" w:type="dxa"/>
          </w:tcPr>
          <w:p w14:paraId="28B7F3FB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3417BB67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5AED" w:rsidRPr="007B63D4" w14:paraId="20ED69AF" w14:textId="77777777" w:rsidTr="00787FC9">
        <w:tc>
          <w:tcPr>
            <w:tcW w:w="3539" w:type="dxa"/>
          </w:tcPr>
          <w:p w14:paraId="149CB36A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5A9BAA9F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5AED" w:rsidRPr="007B63D4" w14:paraId="543EB8F7" w14:textId="77777777" w:rsidTr="00787FC9">
        <w:tc>
          <w:tcPr>
            <w:tcW w:w="3539" w:type="dxa"/>
          </w:tcPr>
          <w:p w14:paraId="4EFC22D5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lastRenderedPageBreak/>
              <w:t>Identifikace předmětu plnění:</w:t>
            </w:r>
          </w:p>
          <w:p w14:paraId="39D1316D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připojit technický popis, fotografie!</w:t>
            </w:r>
          </w:p>
          <w:p w14:paraId="2961F997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(možno i internetový odkaz)</w:t>
            </w:r>
          </w:p>
        </w:tc>
        <w:tc>
          <w:tcPr>
            <w:tcW w:w="5239" w:type="dxa"/>
            <w:shd w:val="clear" w:color="auto" w:fill="FFFF00"/>
          </w:tcPr>
          <w:p w14:paraId="2EB0EB46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5AED" w:rsidRPr="007B63D4" w14:paraId="6766FA3F" w14:textId="77777777" w:rsidTr="00787FC9">
        <w:tc>
          <w:tcPr>
            <w:tcW w:w="3539" w:type="dxa"/>
          </w:tcPr>
          <w:p w14:paraId="054AC216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20047E1E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E5AED" w:rsidRPr="007B63D4" w14:paraId="56CEEAB1" w14:textId="77777777" w:rsidTr="00787FC9">
        <w:tc>
          <w:tcPr>
            <w:tcW w:w="3539" w:type="dxa"/>
          </w:tcPr>
          <w:p w14:paraId="749B2950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</w:rPr>
            </w:pPr>
            <w:r w:rsidRPr="007B63D4">
              <w:rPr>
                <w:rFonts w:cstheme="minorHAnsi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7F8CC783" w14:textId="77777777" w:rsidR="009E5AED" w:rsidRPr="007B63D4" w:rsidRDefault="009E5AED" w:rsidP="00787FC9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6C8D8FD" w14:textId="62C9E8ED" w:rsidR="009E5AED" w:rsidRPr="007B63D4" w:rsidRDefault="009E5AED" w:rsidP="007B63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3AC041" w14:textId="3D028E80" w:rsidR="00916DED" w:rsidRPr="007B63D4" w:rsidRDefault="005E651B" w:rsidP="00D514F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Účastník </w:t>
      </w:r>
      <w:r w:rsidR="00D514FC" w:rsidRPr="007B63D4">
        <w:rPr>
          <w:rFonts w:cstheme="minorHAnsi"/>
          <w:sz w:val="20"/>
          <w:szCs w:val="20"/>
        </w:rPr>
        <w:t xml:space="preserve">předloží </w:t>
      </w:r>
      <w:r w:rsidR="00D514FC" w:rsidRPr="007B63D4">
        <w:rPr>
          <w:rFonts w:cstheme="minorHAnsi"/>
          <w:b/>
          <w:bCs/>
          <w:sz w:val="20"/>
          <w:szCs w:val="20"/>
        </w:rPr>
        <w:t xml:space="preserve">popis nabízené pracovní plošiny na automobilovém podvozku </w:t>
      </w:r>
      <w:r w:rsidR="00D514FC" w:rsidRPr="007B63D4">
        <w:rPr>
          <w:rFonts w:cstheme="minorHAnsi"/>
          <w:sz w:val="20"/>
          <w:szCs w:val="20"/>
        </w:rPr>
        <w:t>ve formě platné technické dokumentace, případně jiných relevantních dokumentů (např. oficiálních prospektů), v nichž bude možno nalézt všechny technické informace požadované v příloze č. 1 závazného návrhu smlouvy – Technické specifikaci</w:t>
      </w:r>
    </w:p>
    <w:p w14:paraId="28F1654A" w14:textId="21CF07F8" w:rsidR="005E651B" w:rsidRPr="005E651B" w:rsidRDefault="005935DE" w:rsidP="005E651B">
      <w:pPr>
        <w:spacing w:before="360" w:after="360"/>
        <w:rPr>
          <w:rFonts w:cstheme="minorHAnsi"/>
          <w:b/>
          <w:bCs/>
          <w:sz w:val="20"/>
          <w:szCs w:val="20"/>
        </w:rPr>
      </w:pPr>
      <w:r w:rsidRPr="005E651B">
        <w:rPr>
          <w:rFonts w:cstheme="minorHAnsi"/>
          <w:b/>
          <w:sz w:val="20"/>
          <w:szCs w:val="20"/>
        </w:rPr>
        <w:t>6</w:t>
      </w:r>
      <w:r w:rsidR="00916DED" w:rsidRPr="005E651B">
        <w:rPr>
          <w:rFonts w:cstheme="minorHAnsi"/>
          <w:b/>
          <w:sz w:val="20"/>
          <w:szCs w:val="20"/>
        </w:rPr>
        <w:t>. SEZNAM PODDODAVATEL</w:t>
      </w:r>
      <w:r w:rsidR="00F01097" w:rsidRPr="005E651B">
        <w:rPr>
          <w:rFonts w:cstheme="minorHAnsi"/>
          <w:b/>
          <w:sz w:val="20"/>
          <w:szCs w:val="20"/>
        </w:rPr>
        <w:t>Ů</w:t>
      </w:r>
    </w:p>
    <w:tbl>
      <w:tblPr>
        <w:tblStyle w:val="Mkatabulky"/>
        <w:tblpPr w:leftFromText="141" w:rightFromText="141" w:vertAnchor="text" w:tblpY="-164"/>
        <w:tblW w:w="4924" w:type="pct"/>
        <w:tblLook w:val="04A0" w:firstRow="1" w:lastRow="0" w:firstColumn="1" w:lastColumn="0" w:noHBand="0" w:noVBand="1"/>
      </w:tblPr>
      <w:tblGrid>
        <w:gridCol w:w="2340"/>
        <w:gridCol w:w="6584"/>
      </w:tblGrid>
      <w:tr w:rsidR="005E651B" w:rsidRPr="00146991" w14:paraId="36C53CB4" w14:textId="77777777" w:rsidTr="00D52394"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4FC795A8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46991">
              <w:rPr>
                <w:rFonts w:cstheme="minorHAnsi"/>
                <w:sz w:val="20"/>
                <w:szCs w:val="20"/>
              </w:rPr>
              <w:t>Identifikační údaje poddodavatele</w:t>
            </w:r>
          </w:p>
        </w:tc>
      </w:tr>
      <w:tr w:rsidR="005E651B" w:rsidRPr="00146991" w14:paraId="54D95353" w14:textId="77777777" w:rsidTr="00D52394">
        <w:tc>
          <w:tcPr>
            <w:tcW w:w="1311" w:type="pct"/>
            <w:shd w:val="clear" w:color="auto" w:fill="F2F2F2" w:themeFill="background1" w:themeFillShade="F2"/>
            <w:vAlign w:val="center"/>
          </w:tcPr>
          <w:p w14:paraId="47B683BB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46991">
              <w:rPr>
                <w:rFonts w:cstheme="minorHAnsi"/>
                <w:b/>
                <w:sz w:val="20"/>
                <w:szCs w:val="20"/>
              </w:rPr>
              <w:t>Obchodní firma</w:t>
            </w:r>
          </w:p>
        </w:tc>
        <w:tc>
          <w:tcPr>
            <w:tcW w:w="3689" w:type="pct"/>
          </w:tcPr>
          <w:p w14:paraId="3FE87B91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46991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E651B" w:rsidRPr="00146991" w14:paraId="48DCC7F6" w14:textId="77777777" w:rsidTr="00D52394">
        <w:tc>
          <w:tcPr>
            <w:tcW w:w="1311" w:type="pct"/>
            <w:shd w:val="clear" w:color="auto" w:fill="F2F2F2" w:themeFill="background1" w:themeFillShade="F2"/>
          </w:tcPr>
          <w:p w14:paraId="305E7557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46991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3689" w:type="pct"/>
          </w:tcPr>
          <w:p w14:paraId="32C84A72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46991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E651B" w:rsidRPr="00146991" w14:paraId="319440BA" w14:textId="77777777" w:rsidTr="00D52394">
        <w:tc>
          <w:tcPr>
            <w:tcW w:w="1311" w:type="pct"/>
            <w:shd w:val="clear" w:color="auto" w:fill="F2F2F2" w:themeFill="background1" w:themeFillShade="F2"/>
          </w:tcPr>
          <w:p w14:paraId="58F00C52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  <w:r w:rsidRPr="00146991">
              <w:rPr>
                <w:rFonts w:cstheme="minorHAnsi"/>
                <w:sz w:val="20"/>
                <w:szCs w:val="20"/>
              </w:rPr>
              <w:t>Sídlo</w:t>
            </w:r>
          </w:p>
        </w:tc>
        <w:tc>
          <w:tcPr>
            <w:tcW w:w="3689" w:type="pct"/>
          </w:tcPr>
          <w:p w14:paraId="0C158B78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46991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E651B" w:rsidRPr="00146991" w14:paraId="251B01C9" w14:textId="77777777" w:rsidTr="00D52394">
        <w:tc>
          <w:tcPr>
            <w:tcW w:w="5000" w:type="pct"/>
            <w:gridSpan w:val="2"/>
            <w:shd w:val="clear" w:color="auto" w:fill="D9E2F3" w:themeFill="accent1" w:themeFillTint="33"/>
          </w:tcPr>
          <w:p w14:paraId="1F83FA03" w14:textId="77777777" w:rsidR="005E651B" w:rsidRPr="00146991" w:rsidRDefault="005E651B" w:rsidP="00D52394">
            <w:pPr>
              <w:keepLines/>
              <w:tabs>
                <w:tab w:val="left" w:pos="2612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46991">
              <w:rPr>
                <w:rFonts w:cstheme="minorHAnsi"/>
                <w:sz w:val="20"/>
                <w:szCs w:val="20"/>
              </w:rPr>
              <w:t>Plnění, které bude poddodavatel realizovat</w:t>
            </w:r>
          </w:p>
        </w:tc>
      </w:tr>
      <w:tr w:rsidR="005E651B" w:rsidRPr="00146991" w14:paraId="2688A446" w14:textId="77777777" w:rsidTr="00D52394">
        <w:tc>
          <w:tcPr>
            <w:tcW w:w="5000" w:type="pct"/>
            <w:gridSpan w:val="2"/>
            <w:shd w:val="clear" w:color="auto" w:fill="FFFFFF" w:themeFill="background1"/>
          </w:tcPr>
          <w:p w14:paraId="18203471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46991">
              <w:rPr>
                <w:rFonts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E651B" w:rsidRPr="00146991" w14:paraId="67430E76" w14:textId="77777777" w:rsidTr="00D52394">
        <w:tc>
          <w:tcPr>
            <w:tcW w:w="5000" w:type="pct"/>
            <w:gridSpan w:val="2"/>
            <w:shd w:val="clear" w:color="auto" w:fill="D9E2F3" w:themeFill="accent1" w:themeFillTint="33"/>
          </w:tcPr>
          <w:p w14:paraId="6312E75F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146991">
              <w:rPr>
                <w:rFonts w:eastAsia="Arial" w:cstheme="minorHAnsi"/>
                <w:sz w:val="20"/>
                <w:szCs w:val="20"/>
              </w:rPr>
              <w:t>Jedná se o poddodavatele, kterým dodavatel prokazuje splnění části kvalifikačních předpokladů?</w:t>
            </w:r>
          </w:p>
        </w:tc>
      </w:tr>
      <w:tr w:rsidR="005E651B" w:rsidRPr="00146991" w14:paraId="07B87168" w14:textId="77777777" w:rsidTr="00D52394">
        <w:tc>
          <w:tcPr>
            <w:tcW w:w="5000" w:type="pct"/>
            <w:gridSpan w:val="2"/>
            <w:shd w:val="clear" w:color="auto" w:fill="FFFFFF"/>
          </w:tcPr>
          <w:p w14:paraId="128EB4BD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146991">
              <w:rPr>
                <w:rFonts w:eastAsia="Arial" w:cstheme="minorHAnsi"/>
                <w:sz w:val="20"/>
                <w:szCs w:val="20"/>
                <w:highlight w:val="yellow"/>
              </w:rPr>
              <w:t>[doplní dodavatel]</w:t>
            </w:r>
          </w:p>
        </w:tc>
      </w:tr>
      <w:tr w:rsidR="005E651B" w:rsidRPr="00146991" w14:paraId="33C6D8C0" w14:textId="77777777" w:rsidTr="00D52394">
        <w:tc>
          <w:tcPr>
            <w:tcW w:w="5000" w:type="pct"/>
            <w:gridSpan w:val="2"/>
            <w:shd w:val="clear" w:color="auto" w:fill="D9E2F3" w:themeFill="accent1" w:themeFillTint="33"/>
          </w:tcPr>
          <w:p w14:paraId="49E365D7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  <w:highlight w:val="yellow"/>
              </w:rPr>
            </w:pPr>
            <w:r w:rsidRPr="00146991">
              <w:rPr>
                <w:rFonts w:eastAsia="Arial" w:cstheme="minorHAnsi"/>
                <w:sz w:val="20"/>
                <w:szCs w:val="20"/>
              </w:rPr>
              <w:t xml:space="preserve">Jedná se o poddodavatele, který, </w:t>
            </w:r>
            <w:r w:rsidRPr="00146991">
              <w:rPr>
                <w:rFonts w:cstheme="minorHAnsi"/>
                <w:sz w:val="20"/>
                <w:szCs w:val="20"/>
              </w:rPr>
              <w:t xml:space="preserve">ve smyslu článku 5k Nařízení Rady (EU) 2022/576 ze dne 8. dubna 2022, </w:t>
            </w:r>
            <w:r w:rsidRPr="00146991">
              <w:rPr>
                <w:rFonts w:eastAsia="Arial" w:cstheme="minorHAnsi"/>
                <w:sz w:val="20"/>
                <w:szCs w:val="20"/>
              </w:rPr>
              <w:t>představuje více než 10% hodnoty zakázky?</w:t>
            </w:r>
          </w:p>
        </w:tc>
      </w:tr>
      <w:tr w:rsidR="005E651B" w:rsidRPr="00146991" w14:paraId="4168A511" w14:textId="77777777" w:rsidTr="00D52394">
        <w:tc>
          <w:tcPr>
            <w:tcW w:w="5000" w:type="pct"/>
            <w:gridSpan w:val="2"/>
            <w:shd w:val="clear" w:color="auto" w:fill="FFFFFF"/>
          </w:tcPr>
          <w:p w14:paraId="6E7609F3" w14:textId="77777777" w:rsidR="005E651B" w:rsidRPr="00146991" w:rsidRDefault="005E651B" w:rsidP="00D52394">
            <w:pPr>
              <w:keepLines/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0"/>
                <w:szCs w:val="20"/>
                <w:highlight w:val="yellow"/>
              </w:rPr>
            </w:pPr>
            <w:r w:rsidRPr="00146991">
              <w:rPr>
                <w:rFonts w:eastAsia="Arial" w:cstheme="minorHAnsi"/>
                <w:sz w:val="20"/>
                <w:szCs w:val="20"/>
                <w:highlight w:val="yellow"/>
              </w:rPr>
              <w:t>ANO/NE</w:t>
            </w:r>
          </w:p>
        </w:tc>
      </w:tr>
    </w:tbl>
    <w:p w14:paraId="66914554" w14:textId="77777777" w:rsidR="005E651B" w:rsidRDefault="005E651B" w:rsidP="005E651B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146991">
        <w:rPr>
          <w:rFonts w:cstheme="minorHAnsi"/>
          <w:sz w:val="20"/>
          <w:szCs w:val="20"/>
        </w:rPr>
        <w:t>Tabulku použije dodavatel tolikrát, kolik poddodavatelů hodlá pří plnění veřejné zakázky využít.</w:t>
      </w:r>
    </w:p>
    <w:p w14:paraId="6E1DA4A5" w14:textId="77777777" w:rsidR="005E651B" w:rsidRDefault="005E651B" w:rsidP="005E651B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18246430" w14:textId="77777777" w:rsidR="00FA7ED5" w:rsidRDefault="00FA7ED5" w:rsidP="005E651B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560C7F22" w14:textId="77777777" w:rsidR="00FA7ED5" w:rsidRPr="00D82124" w:rsidRDefault="00FA7ED5" w:rsidP="005E651B">
      <w:pPr>
        <w:keepLines/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</w:rPr>
      </w:pPr>
    </w:p>
    <w:p w14:paraId="024234D2" w14:textId="6DF33E8C" w:rsidR="005E651B" w:rsidRPr="005D0501" w:rsidRDefault="005E651B" w:rsidP="005E651B">
      <w:pPr>
        <w:pStyle w:val="Odstavecseseznamem"/>
        <w:numPr>
          <w:ilvl w:val="0"/>
          <w:numId w:val="23"/>
        </w:numPr>
        <w:spacing w:before="120" w:after="0"/>
        <w:ind w:left="284" w:hanging="284"/>
        <w:contextualSpacing w:val="0"/>
        <w:jc w:val="both"/>
        <w:rPr>
          <w:rFonts w:cstheme="minorHAnsi"/>
          <w:b/>
          <w:bCs/>
          <w:caps/>
          <w:sz w:val="20"/>
          <w:szCs w:val="20"/>
        </w:rPr>
      </w:pPr>
      <w:r w:rsidRPr="005D0501">
        <w:rPr>
          <w:rFonts w:cstheme="minorHAnsi"/>
          <w:b/>
          <w:bCs/>
          <w:caps/>
          <w:sz w:val="20"/>
          <w:szCs w:val="20"/>
        </w:rPr>
        <w:t>Prohlášení o neexistenci důvodu aplikace zákazu zadání či plnění veřejné zakázky v souladu s Nařízením Rady (EU) 2022/576 ze dne 8. dubna 2022</w:t>
      </w:r>
    </w:p>
    <w:p w14:paraId="40F11EE7" w14:textId="77777777" w:rsidR="005E651B" w:rsidRPr="00471F84" w:rsidRDefault="005E651B" w:rsidP="005E651B">
      <w:pPr>
        <w:keepLines/>
        <w:autoSpaceDE w:val="0"/>
        <w:autoSpaceDN w:val="0"/>
        <w:adjustRightInd w:val="0"/>
        <w:spacing w:before="120" w:after="120" w:line="240" w:lineRule="auto"/>
        <w:ind w:left="714" w:hanging="714"/>
        <w:jc w:val="both"/>
        <w:rPr>
          <w:rFonts w:cstheme="minorHAnsi"/>
          <w:b/>
          <w:sz w:val="20"/>
          <w:szCs w:val="20"/>
        </w:rPr>
      </w:pPr>
      <w:r w:rsidRPr="00471F84">
        <w:rPr>
          <w:rFonts w:cstheme="minorHAnsi"/>
          <w:b/>
          <w:sz w:val="20"/>
          <w:szCs w:val="20"/>
        </w:rPr>
        <w:t xml:space="preserve">Dodavatel prohlašuje, že </w:t>
      </w:r>
    </w:p>
    <w:p w14:paraId="7D3B49C0" w14:textId="77777777" w:rsidR="005E651B" w:rsidRPr="00F86FB5" w:rsidRDefault="005E651B" w:rsidP="005E651B">
      <w:pPr>
        <w:pStyle w:val="Odstavecseseznamem"/>
        <w:spacing w:before="120" w:after="0"/>
        <w:ind w:left="0"/>
        <w:contextualSpacing w:val="0"/>
        <w:jc w:val="both"/>
        <w:rPr>
          <w:rFonts w:cstheme="minorHAnsi"/>
          <w:bCs/>
          <w:sz w:val="20"/>
          <w:szCs w:val="20"/>
        </w:rPr>
      </w:pPr>
      <w:r w:rsidRPr="00471F84">
        <w:rPr>
          <w:rFonts w:cstheme="minorHAnsi"/>
          <w:sz w:val="20"/>
          <w:szCs w:val="20"/>
        </w:rPr>
        <w:t>neexistují důvody pro které by mu nebylo možné zadat veřejnou zakázku ve smyslu článku 5k Nařízení Rady (EU) 2022/576 ze dne 8. dubna 2022, kterým se mění nařízení (EU) č. 833/2014 o omezujících opatřeních vzhledem k činnostem Ruska destabilizujícím situaci na Ukrajině</w:t>
      </w:r>
      <w:r>
        <w:rPr>
          <w:rFonts w:cstheme="minorHAnsi"/>
          <w:sz w:val="20"/>
          <w:szCs w:val="20"/>
        </w:rPr>
        <w:t xml:space="preserve">, a </w:t>
      </w:r>
      <w:r w:rsidRPr="00F86FB5">
        <w:rPr>
          <w:rFonts w:cstheme="minorHAnsi"/>
          <w:bCs/>
          <w:sz w:val="20"/>
          <w:szCs w:val="20"/>
        </w:rPr>
        <w:t>že se na veřejné zakázce nebude podílet:</w:t>
      </w:r>
    </w:p>
    <w:p w14:paraId="668946AE" w14:textId="77777777" w:rsidR="005E651B" w:rsidRPr="00F86FB5" w:rsidRDefault="005E651B" w:rsidP="005E651B">
      <w:pPr>
        <w:pStyle w:val="Odstavecseseznamem"/>
        <w:numPr>
          <w:ilvl w:val="0"/>
          <w:numId w:val="22"/>
        </w:numPr>
        <w:spacing w:before="60"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86FB5">
        <w:rPr>
          <w:rFonts w:cstheme="minorHAnsi"/>
          <w:sz w:val="20"/>
          <w:szCs w:val="20"/>
        </w:rPr>
        <w:t>jakýkoliv ruský státní příslušník, fyzická či právnická osoba nebo subjekt či orgán se sídlem v Rusku,</w:t>
      </w:r>
    </w:p>
    <w:p w14:paraId="3B696BD6" w14:textId="77777777" w:rsidR="005E651B" w:rsidRPr="00F86FB5" w:rsidRDefault="005E651B" w:rsidP="005E651B">
      <w:pPr>
        <w:pStyle w:val="Odstavecseseznamem"/>
        <w:numPr>
          <w:ilvl w:val="0"/>
          <w:numId w:val="22"/>
        </w:numPr>
        <w:spacing w:before="60" w:after="0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86FB5">
        <w:rPr>
          <w:rFonts w:cstheme="minorHAnsi"/>
          <w:sz w:val="20"/>
          <w:szCs w:val="20"/>
        </w:rPr>
        <w:lastRenderedPageBreak/>
        <w:t>právnická osoba, subjekt nebo orgán, který je z více než 50 % přímo či nepřímo vlastněn některým ze subjektů uvedených v písmeni a), nebo</w:t>
      </w:r>
    </w:p>
    <w:p w14:paraId="565AB66D" w14:textId="77777777" w:rsidR="005E651B" w:rsidRPr="00471F84" w:rsidRDefault="005E651B" w:rsidP="005E651B">
      <w:pPr>
        <w:pStyle w:val="Odstavecseseznamem"/>
        <w:keepLines/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F86FB5">
        <w:rPr>
          <w:rFonts w:cstheme="minorHAnsi"/>
          <w:sz w:val="20"/>
          <w:szCs w:val="20"/>
        </w:rPr>
        <w:t>fyzická nebo právnická osoba, subjekt nebo orgán, který jedná jménem nebo na pokyn některého ze subjektů uvedených v písmeni a) nebo b)</w:t>
      </w:r>
      <w:r>
        <w:rPr>
          <w:rFonts w:cstheme="minorHAnsi"/>
          <w:sz w:val="20"/>
          <w:szCs w:val="20"/>
        </w:rPr>
        <w:t>.</w:t>
      </w:r>
    </w:p>
    <w:p w14:paraId="71154A96" w14:textId="77777777" w:rsidR="005E651B" w:rsidRPr="00F8570C" w:rsidRDefault="005E651B" w:rsidP="005E651B">
      <w:pPr>
        <w:pStyle w:val="Textodstavce"/>
        <w:numPr>
          <w:ilvl w:val="0"/>
          <w:numId w:val="0"/>
        </w:numPr>
        <w:tabs>
          <w:tab w:val="clear" w:pos="851"/>
        </w:tabs>
        <w:spacing w:before="0" w:after="0"/>
        <w:rPr>
          <w:rFonts w:ascii="Palatino Linotype" w:hAnsi="Palatino Linotype" w:cs="Arial"/>
          <w:snapToGrid w:val="0"/>
          <w:sz w:val="22"/>
          <w:szCs w:val="22"/>
          <w:lang w:eastAsia="en-US"/>
        </w:rPr>
      </w:pPr>
    </w:p>
    <w:p w14:paraId="58DB5846" w14:textId="4CCD7572" w:rsidR="005E651B" w:rsidRDefault="005E651B" w:rsidP="005E651B">
      <w:pPr>
        <w:pStyle w:val="Odstavecseseznamem"/>
        <w:numPr>
          <w:ilvl w:val="0"/>
          <w:numId w:val="23"/>
        </w:numPr>
        <w:ind w:left="284" w:hanging="284"/>
        <w:contextualSpacing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PROHLÁŠENÍ O NEEXISTENCI</w:t>
      </w:r>
      <w:r w:rsidRPr="00B8401C">
        <w:rPr>
          <w:rFonts w:cstheme="minorHAnsi"/>
          <w:b/>
          <w:bCs/>
          <w:sz w:val="20"/>
          <w:szCs w:val="20"/>
        </w:rPr>
        <w:t xml:space="preserve"> STŘET</w:t>
      </w:r>
      <w:r>
        <w:rPr>
          <w:rFonts w:cstheme="minorHAnsi"/>
          <w:b/>
          <w:bCs/>
          <w:sz w:val="20"/>
          <w:szCs w:val="20"/>
        </w:rPr>
        <w:t>U</w:t>
      </w:r>
      <w:r w:rsidRPr="00B8401C">
        <w:rPr>
          <w:rFonts w:cstheme="minorHAnsi"/>
          <w:b/>
          <w:bCs/>
          <w:sz w:val="20"/>
          <w:szCs w:val="20"/>
        </w:rPr>
        <w:t xml:space="preserve"> ZAJMU</w:t>
      </w:r>
    </w:p>
    <w:p w14:paraId="71D651F7" w14:textId="77777777" w:rsidR="005E651B" w:rsidRPr="00D82124" w:rsidRDefault="005E651B" w:rsidP="005E651B">
      <w:pPr>
        <w:pStyle w:val="Odstavecseseznamem"/>
        <w:ind w:left="0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D82124">
        <w:rPr>
          <w:rFonts w:cstheme="minorHAnsi"/>
          <w:sz w:val="20"/>
          <w:szCs w:val="20"/>
        </w:rPr>
        <w:t xml:space="preserve">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D82124">
        <w:rPr>
          <w:rFonts w:cstheme="minorHAnsi"/>
          <w:b/>
          <w:bCs/>
          <w:sz w:val="20"/>
          <w:szCs w:val="20"/>
        </w:rPr>
        <w:t>nevlastní</w:t>
      </w:r>
      <w:r w:rsidRPr="00D82124">
        <w:rPr>
          <w:rFonts w:cstheme="minorHAnsi"/>
          <w:sz w:val="20"/>
          <w:szCs w:val="20"/>
        </w:rPr>
        <w:t xml:space="preserve"> podíl představující alespoň 25 % účasti společníka v obchodní společnosti.</w:t>
      </w:r>
    </w:p>
    <w:p w14:paraId="46135715" w14:textId="77777777" w:rsidR="005E651B" w:rsidRPr="00B8401C" w:rsidRDefault="005E651B" w:rsidP="005E651B">
      <w:pPr>
        <w:pStyle w:val="Odstnesl"/>
        <w:keepNext/>
        <w:spacing w:after="0" w:line="264" w:lineRule="auto"/>
        <w:ind w:left="0"/>
        <w:rPr>
          <w:rFonts w:asciiTheme="minorHAnsi" w:hAnsiTheme="minorHAnsi" w:cstheme="minorHAnsi"/>
        </w:rPr>
      </w:pPr>
      <w:r w:rsidRPr="00B8401C">
        <w:rPr>
          <w:rFonts w:asciiTheme="minorHAnsi" w:hAnsiTheme="minorHAnsi" w:cstheme="minorHAnsi"/>
        </w:rPr>
        <w:t xml:space="preserve">V případě, že dodavatel prokazuje prostřednictvím poddodavatele kvalifikaci, tak též poddodavatel čestně prohlašuje, že veřejný funkcionář uvedený v § 2 odst. 1 písm. c) zákona č. 159/2006 Sb., o střetu zájmů (člen vlády nebo vedoucí jiného ústředního orgánu státní správy, v jehož čele není člen vlády), nebo jím ovládaná osoba </w:t>
      </w:r>
      <w:r w:rsidRPr="00B8401C">
        <w:rPr>
          <w:rFonts w:asciiTheme="minorHAnsi" w:hAnsiTheme="minorHAnsi" w:cstheme="minorHAnsi"/>
          <w:b/>
          <w:bCs/>
        </w:rPr>
        <w:t>nevlastní</w:t>
      </w:r>
      <w:r w:rsidRPr="00B8401C">
        <w:rPr>
          <w:rFonts w:asciiTheme="minorHAnsi" w:hAnsiTheme="minorHAnsi" w:cstheme="minorHAnsi"/>
        </w:rPr>
        <w:t xml:space="preserve"> podíl představující alespoň 25 % účasti společníka v obchodní společnosti.</w:t>
      </w:r>
    </w:p>
    <w:p w14:paraId="6F009F43" w14:textId="77777777" w:rsidR="005E651B" w:rsidRPr="00C55CD9" w:rsidRDefault="005E651B" w:rsidP="005E651B">
      <w:pPr>
        <w:suppressAutoHyphens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5EAB6FE" w14:textId="77777777" w:rsidR="005E651B" w:rsidRPr="00B8401C" w:rsidRDefault="005E651B" w:rsidP="005E651B">
      <w:pPr>
        <w:pStyle w:val="Odstavecseseznamem"/>
        <w:numPr>
          <w:ilvl w:val="0"/>
          <w:numId w:val="23"/>
        </w:numPr>
        <w:spacing w:after="0"/>
        <w:ind w:left="284" w:hanging="284"/>
        <w:contextualSpacing w:val="0"/>
        <w:rPr>
          <w:rFonts w:cstheme="minorHAnsi"/>
          <w:b/>
          <w:sz w:val="20"/>
          <w:szCs w:val="20"/>
        </w:rPr>
      </w:pPr>
      <w:r w:rsidRPr="00B8401C">
        <w:rPr>
          <w:rFonts w:cstheme="minorHAnsi"/>
          <w:b/>
          <w:sz w:val="20"/>
          <w:szCs w:val="20"/>
        </w:rPr>
        <w:t>PROHLÁŠENÍ K</w:t>
      </w:r>
      <w:r>
        <w:rPr>
          <w:rFonts w:cstheme="minorHAnsi"/>
          <w:b/>
          <w:sz w:val="20"/>
          <w:szCs w:val="20"/>
        </w:rPr>
        <w:t> AKCEPTACI OBCHODNÍCH PODMÍNEK</w:t>
      </w:r>
    </w:p>
    <w:p w14:paraId="187AE63F" w14:textId="5B983DB7" w:rsidR="005E651B" w:rsidRDefault="005E651B" w:rsidP="005E651B">
      <w:pPr>
        <w:keepLines/>
        <w:autoSpaceDE w:val="0"/>
        <w:autoSpaceDN w:val="0"/>
        <w:adjustRightInd w:val="0"/>
        <w:spacing w:before="120" w:after="0" w:line="264" w:lineRule="auto"/>
        <w:jc w:val="both"/>
        <w:rPr>
          <w:rFonts w:cstheme="minorHAnsi"/>
          <w:sz w:val="20"/>
          <w:szCs w:val="20"/>
        </w:rPr>
      </w:pPr>
      <w:r w:rsidRPr="00B8401C">
        <w:rPr>
          <w:rFonts w:cstheme="minorHAnsi"/>
          <w:sz w:val="20"/>
          <w:szCs w:val="20"/>
        </w:rPr>
        <w:t xml:space="preserve">Dodavatel čestně prohlašuje, že se seznámil s návrhem smlouvy, který je přílohou č. </w:t>
      </w:r>
      <w:r>
        <w:rPr>
          <w:rFonts w:cstheme="minorHAnsi"/>
          <w:sz w:val="20"/>
          <w:szCs w:val="20"/>
        </w:rPr>
        <w:t xml:space="preserve">3 </w:t>
      </w:r>
      <w:r w:rsidRPr="00B8401C">
        <w:rPr>
          <w:rFonts w:cstheme="minorHAnsi"/>
          <w:sz w:val="20"/>
          <w:szCs w:val="20"/>
        </w:rPr>
        <w:t xml:space="preserve">zadávacích podmínek a že s takto navrženými obchodními podmínkami bez výhrad souhlasí a bere na vědomí, že smlouva na plnění této veřejné zakázky bude uzavírána ve znění přílohy č. </w:t>
      </w:r>
      <w:r>
        <w:rPr>
          <w:rFonts w:cstheme="minorHAnsi"/>
          <w:sz w:val="20"/>
          <w:szCs w:val="20"/>
        </w:rPr>
        <w:t>3</w:t>
      </w:r>
      <w:r w:rsidRPr="00B8401C">
        <w:rPr>
          <w:rFonts w:cstheme="minorHAnsi"/>
          <w:sz w:val="20"/>
          <w:szCs w:val="20"/>
        </w:rPr>
        <w:t xml:space="preserve"> zadávacích podmínek, a zavazuje se, že v případě, že bude vybraným dodavatelem, smlouvu ve znění přílohy č. </w:t>
      </w:r>
      <w:r>
        <w:rPr>
          <w:rFonts w:cstheme="minorHAnsi"/>
          <w:sz w:val="20"/>
          <w:szCs w:val="20"/>
        </w:rPr>
        <w:t>3</w:t>
      </w:r>
      <w:r w:rsidRPr="00B8401C">
        <w:rPr>
          <w:rFonts w:cstheme="minorHAnsi"/>
          <w:sz w:val="20"/>
          <w:szCs w:val="20"/>
        </w:rPr>
        <w:t xml:space="preserve"> uzavře na výzvu zadavatele bez zbytečného odkladu.</w:t>
      </w:r>
    </w:p>
    <w:p w14:paraId="3DDFCCAA" w14:textId="77777777" w:rsidR="005E651B" w:rsidRDefault="005E651B" w:rsidP="005E651B">
      <w:pPr>
        <w:keepLines/>
        <w:autoSpaceDE w:val="0"/>
        <w:autoSpaceDN w:val="0"/>
        <w:adjustRightInd w:val="0"/>
        <w:spacing w:after="0" w:line="264" w:lineRule="auto"/>
        <w:jc w:val="both"/>
        <w:rPr>
          <w:rFonts w:cstheme="minorHAnsi"/>
          <w:sz w:val="20"/>
          <w:szCs w:val="20"/>
        </w:rPr>
      </w:pPr>
    </w:p>
    <w:p w14:paraId="4DBB5E10" w14:textId="77777777" w:rsidR="005E651B" w:rsidRPr="003148F7" w:rsidRDefault="005E651B" w:rsidP="005E651B">
      <w:pPr>
        <w:pStyle w:val="Odstavecseseznamem"/>
        <w:numPr>
          <w:ilvl w:val="0"/>
          <w:numId w:val="23"/>
        </w:numPr>
        <w:ind w:left="284" w:hanging="284"/>
        <w:contextualSpacing w:val="0"/>
        <w:rPr>
          <w:rFonts w:cstheme="minorHAnsi"/>
          <w:b/>
          <w:sz w:val="20"/>
          <w:szCs w:val="20"/>
        </w:rPr>
      </w:pPr>
      <w:bookmarkStart w:id="1" w:name="_Hlk31778796"/>
      <w:r w:rsidRPr="003148F7">
        <w:rPr>
          <w:rFonts w:cstheme="minorHAnsi"/>
          <w:b/>
          <w:sz w:val="20"/>
          <w:szCs w:val="20"/>
        </w:rPr>
        <w:t>PROHLÁŠENÍ K ZADÁVACÍ DOKUMENTACI</w:t>
      </w:r>
    </w:p>
    <w:p w14:paraId="28147085" w14:textId="77777777" w:rsidR="005E651B" w:rsidRPr="003148F7" w:rsidRDefault="005E651B" w:rsidP="005E651B">
      <w:pPr>
        <w:pStyle w:val="Odstnesl"/>
        <w:keepNext/>
        <w:ind w:left="0"/>
        <w:rPr>
          <w:rFonts w:asciiTheme="minorHAnsi" w:hAnsiTheme="minorHAnsi" w:cstheme="minorHAnsi"/>
        </w:rPr>
      </w:pPr>
      <w:r w:rsidRPr="003148F7">
        <w:rPr>
          <w:rFonts w:asciiTheme="minorHAnsi" w:hAnsiTheme="minorHAnsi" w:cstheme="minorHAnsi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  <w:bookmarkEnd w:id="1"/>
    </w:p>
    <w:p w14:paraId="332D5697" w14:textId="77777777" w:rsidR="005E651B" w:rsidRDefault="005E651B" w:rsidP="005E651B">
      <w:pPr>
        <w:keepLines/>
        <w:tabs>
          <w:tab w:val="left" w:pos="7300"/>
        </w:tabs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0"/>
          <w:szCs w:val="20"/>
        </w:rPr>
      </w:pPr>
    </w:p>
    <w:p w14:paraId="6D5FA223" w14:textId="77777777" w:rsidR="005E651B" w:rsidRPr="00D113DE" w:rsidRDefault="005E651B" w:rsidP="005E651B">
      <w:pPr>
        <w:keepLines/>
        <w:tabs>
          <w:tab w:val="left" w:pos="7300"/>
        </w:tabs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sz w:val="20"/>
          <w:szCs w:val="20"/>
        </w:rPr>
      </w:pPr>
      <w:r w:rsidRPr="00D113DE">
        <w:rPr>
          <w:rFonts w:cstheme="minorHAnsi"/>
          <w:sz w:val="20"/>
          <w:szCs w:val="20"/>
        </w:rPr>
        <w:t xml:space="preserve">Za dodavatele dne </w:t>
      </w:r>
      <w:r w:rsidRPr="00D113DE">
        <w:rPr>
          <w:rFonts w:cstheme="minorHAnsi"/>
          <w:sz w:val="20"/>
          <w:szCs w:val="20"/>
          <w:highlight w:val="yellow"/>
        </w:rPr>
        <w:t>[datum – doplní dodavatel]</w:t>
      </w:r>
      <w:r w:rsidRPr="00D113DE">
        <w:rPr>
          <w:rFonts w:cstheme="minorHAnsi"/>
          <w:sz w:val="20"/>
          <w:szCs w:val="20"/>
        </w:rPr>
        <w:tab/>
      </w:r>
    </w:p>
    <w:p w14:paraId="08DC1D44" w14:textId="77777777" w:rsidR="005E651B" w:rsidRPr="00D113DE" w:rsidRDefault="005E651B" w:rsidP="005E651B">
      <w:pPr>
        <w:keepLines/>
        <w:autoSpaceDE w:val="0"/>
        <w:autoSpaceDN w:val="0"/>
        <w:adjustRightInd w:val="0"/>
        <w:spacing w:before="840" w:after="120" w:line="240" w:lineRule="auto"/>
        <w:jc w:val="both"/>
        <w:rPr>
          <w:rFonts w:cstheme="minorHAnsi"/>
          <w:sz w:val="20"/>
          <w:szCs w:val="20"/>
        </w:rPr>
      </w:pPr>
      <w:r w:rsidRPr="00D113DE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</w:t>
      </w:r>
      <w:r w:rsidRPr="00D113DE">
        <w:rPr>
          <w:rFonts w:cstheme="minorHAnsi"/>
          <w:sz w:val="20"/>
          <w:szCs w:val="20"/>
        </w:rPr>
        <w:t>………</w:t>
      </w:r>
    </w:p>
    <w:p w14:paraId="7F5B799D" w14:textId="77777777" w:rsidR="005E651B" w:rsidRPr="00306C26" w:rsidRDefault="005E651B" w:rsidP="005E651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D113DE">
        <w:rPr>
          <w:rFonts w:cstheme="minorHAnsi"/>
          <w:sz w:val="20"/>
          <w:szCs w:val="20"/>
          <w:highlight w:val="yellow"/>
        </w:rPr>
        <w:t>[jméno, příjmení, funkce, podpis – doplní dodavatel]</w:t>
      </w:r>
      <w:r w:rsidRPr="00D113DE">
        <w:rPr>
          <w:rStyle w:val="Znakapoznpodarou"/>
          <w:rFonts w:cstheme="minorHAnsi"/>
          <w:highlight w:val="yellow"/>
        </w:rPr>
        <w:footnoteReference w:id="4"/>
      </w:r>
    </w:p>
    <w:p w14:paraId="735579E9" w14:textId="77777777" w:rsidR="005E651B" w:rsidRPr="003148F7" w:rsidRDefault="005E651B" w:rsidP="005E651B">
      <w:pPr>
        <w:suppressAutoHyphens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C950BE1" w14:textId="7F0F8545" w:rsidR="00370A9F" w:rsidRPr="00916DED" w:rsidRDefault="00370A9F" w:rsidP="005E65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70A9F" w:rsidRPr="00916DED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ACD89" w14:textId="77777777" w:rsidR="009F3D4A" w:rsidRDefault="009F3D4A" w:rsidP="0065742C">
      <w:pPr>
        <w:spacing w:after="0" w:line="240" w:lineRule="auto"/>
      </w:pPr>
      <w:r>
        <w:separator/>
      </w:r>
    </w:p>
  </w:endnote>
  <w:endnote w:type="continuationSeparator" w:id="0">
    <w:p w14:paraId="25C52D66" w14:textId="77777777" w:rsidR="009F3D4A" w:rsidRDefault="009F3D4A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06387443"/>
      <w:docPartObj>
        <w:docPartGallery w:val="Page Numbers (Bottom of Page)"/>
        <w:docPartUnique/>
      </w:docPartObj>
    </w:sdtPr>
    <w:sdtEndPr/>
    <w:sdtContent>
      <w:p w14:paraId="26202992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3AE77D9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7996E9" w14:textId="77777777" w:rsidR="009F3D4A" w:rsidRDefault="009F3D4A" w:rsidP="0065742C">
      <w:pPr>
        <w:spacing w:after="0" w:line="240" w:lineRule="auto"/>
      </w:pPr>
      <w:r>
        <w:separator/>
      </w:r>
    </w:p>
  </w:footnote>
  <w:footnote w:type="continuationSeparator" w:id="0">
    <w:p w14:paraId="2A885423" w14:textId="77777777" w:rsidR="009F3D4A" w:rsidRDefault="009F3D4A" w:rsidP="0065742C">
      <w:pPr>
        <w:spacing w:after="0" w:line="240" w:lineRule="auto"/>
      </w:pPr>
      <w:r>
        <w:continuationSeparator/>
      </w:r>
    </w:p>
  </w:footnote>
  <w:footnote w:id="1">
    <w:p w14:paraId="416B0440" w14:textId="77777777" w:rsidR="00E826CF" w:rsidRDefault="00E826CF" w:rsidP="00E826CF">
      <w:pPr>
        <w:pStyle w:val="Textpoznpodarou"/>
        <w:tabs>
          <w:tab w:val="clear" w:pos="284"/>
          <w:tab w:val="left" w:pos="426"/>
        </w:tabs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0384D">
        <w:rPr>
          <w:rFonts w:asciiTheme="minorHAnsi" w:hAnsiTheme="minorHAnsi" w:cstheme="minorHAnsi"/>
        </w:rPr>
        <w:t>Účelem formuláře nabídky je zjednodušení zpracování nabídky a posouzení splnění podmínek účasti dodavatele v zadávacím řízení, proto zadavatel doporučuje jeho použití. Dodavatel může formulář nabídky nahradit v nabídce jinými rovnocennými doklady. Pokud dodavatel nepoužije formulář nabídky, musí jím předložené rovnocenné doklady zahrnovat čestná prohlášení podle bodu 1.6.1 a bodu U odst. 1 zadávací dokumentace a dokument obsahující údaje v rozsahu prvního listu formuláře nabídky. Formulář nabídky není uzamčen pro jakékoliv obsahové změny, zadavatel však doporučuje, aby dodavatel upravoval pouze žlutě vyznačená pole.</w:t>
      </w:r>
    </w:p>
  </w:footnote>
  <w:footnote w:id="2">
    <w:p w14:paraId="45E26625" w14:textId="77777777" w:rsidR="00E826CF" w:rsidRPr="00F41188" w:rsidRDefault="00E826CF" w:rsidP="00E826CF">
      <w:pPr>
        <w:pStyle w:val="Textpoznpodarou"/>
        <w:ind w:left="142" w:hanging="142"/>
        <w:rPr>
          <w:rFonts w:asciiTheme="minorHAnsi" w:hAnsiTheme="minorHAnsi" w:cstheme="minorHAnsi"/>
        </w:rPr>
      </w:pPr>
      <w:r>
        <w:rPr>
          <w:rStyle w:val="Znakapoznpodarou"/>
        </w:rPr>
        <w:footnoteRef/>
      </w:r>
      <w:r>
        <w:t xml:space="preserve"> </w:t>
      </w:r>
      <w:r w:rsidRPr="0000384D">
        <w:rPr>
          <w:rFonts w:asciiTheme="minorHAnsi" w:hAnsiTheme="minorHAnsi" w:cstheme="minorHAnsi"/>
        </w:rPr>
        <w:t>V případě společné účasti (dále též „společnosti“) více dodavatelů (dále též „společníků“) se vyplní identifikační údaje všech společníků a zároveň se uvede, který ze společníků je oprávněn zastupovat společnost jako vedoucí společník.</w:t>
      </w:r>
    </w:p>
  </w:footnote>
  <w:footnote w:id="3">
    <w:p w14:paraId="62CF9A26" w14:textId="255BC0B8" w:rsidR="00E826CF" w:rsidRPr="006B632F" w:rsidRDefault="00E826CF" w:rsidP="006B63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0384D">
        <w:rPr>
          <w:rFonts w:cstheme="minorHAnsi"/>
          <w:sz w:val="18"/>
          <w:szCs w:val="18"/>
        </w:rPr>
        <w:t xml:space="preserve">Dodavatel vyplní „ANO“ pouze v případě, že je malým nebo středním podnikem ve smyslu doporučení Komise 2003/361/ES o definici mikropodniků, malých a středních podniků. Bližší informace včetně českého znění uvedeného doporučení jsou uvedeny v Uživatelské příručce k definici malých a středních podniků, která je dostupná na adrese </w:t>
      </w:r>
      <w:hyperlink r:id="rId1" w:history="1">
        <w:r w:rsidRPr="0000384D">
          <w:rPr>
            <w:rStyle w:val="Hypertextovodkaz"/>
            <w:rFonts w:cstheme="minorHAnsi"/>
            <w:sz w:val="18"/>
            <w:szCs w:val="18"/>
          </w:rPr>
          <w:t>https://publications.europa.eu/cs</w:t>
        </w:r>
      </w:hyperlink>
      <w:r w:rsidRPr="0000384D">
        <w:rPr>
          <w:rFonts w:cstheme="minorHAnsi"/>
          <w:sz w:val="18"/>
          <w:szCs w:val="18"/>
        </w:rPr>
        <w:t>.</w:t>
      </w:r>
    </w:p>
  </w:footnote>
  <w:footnote w:id="4">
    <w:p w14:paraId="3132E5D8" w14:textId="77777777" w:rsidR="005E651B" w:rsidRPr="0006041C" w:rsidRDefault="005E651B" w:rsidP="005E651B">
      <w:pPr>
        <w:pStyle w:val="Textpoznpodarou"/>
        <w:tabs>
          <w:tab w:val="clear" w:pos="284"/>
          <w:tab w:val="left" w:pos="142"/>
        </w:tabs>
        <w:ind w:left="142" w:hanging="142"/>
        <w:rPr>
          <w:rFonts w:cs="Arial"/>
          <w:sz w:val="16"/>
          <w:szCs w:val="16"/>
        </w:rPr>
      </w:pPr>
      <w:r w:rsidRPr="0006041C">
        <w:rPr>
          <w:rStyle w:val="Znakapoznpodarou"/>
          <w:sz w:val="16"/>
          <w:szCs w:val="16"/>
        </w:rPr>
        <w:footnoteRef/>
      </w:r>
      <w:r w:rsidRPr="0006041C">
        <w:rPr>
          <w:rFonts w:cs="Arial"/>
          <w:sz w:val="16"/>
          <w:szCs w:val="16"/>
        </w:rPr>
        <w:t xml:space="preserve"> Prohlášení podepíše osoba, oprávněná jednat jménem/za dodavatele. Pokud oprávnění takové osoby nevyplývá z veřejného rejstříku (např. obchodní rejstřík), je nutné přiložit plnou moc, podepsanou osobou oprávněnou jednat.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0B931" w14:textId="2EA6293F" w:rsidR="0065742C" w:rsidRDefault="0065742C">
    <w:pPr>
      <w:pStyle w:val="Zhlav"/>
    </w:pPr>
    <w:r>
      <w:t xml:space="preserve">Příloha č. </w:t>
    </w:r>
    <w:r w:rsidR="00AC0E1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0112"/>
    <w:multiLevelType w:val="multilevel"/>
    <w:tmpl w:val="75363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F5020DF"/>
    <w:multiLevelType w:val="hybridMultilevel"/>
    <w:tmpl w:val="79CC209E"/>
    <w:lvl w:ilvl="0" w:tplc="0EF41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A0A13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6CD"/>
    <w:multiLevelType w:val="hybridMultilevel"/>
    <w:tmpl w:val="991A0D52"/>
    <w:lvl w:ilvl="0" w:tplc="9BF81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D7120"/>
    <w:multiLevelType w:val="hybridMultilevel"/>
    <w:tmpl w:val="6B2AB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02741"/>
    <w:multiLevelType w:val="hybridMultilevel"/>
    <w:tmpl w:val="20803FB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2F052C"/>
    <w:multiLevelType w:val="hybridMultilevel"/>
    <w:tmpl w:val="859E8972"/>
    <w:lvl w:ilvl="0" w:tplc="55A6537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86EFF"/>
    <w:multiLevelType w:val="multilevel"/>
    <w:tmpl w:val="F74CAF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E8E73C2"/>
    <w:multiLevelType w:val="multilevel"/>
    <w:tmpl w:val="4A027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91438755">
    <w:abstractNumId w:val="14"/>
  </w:num>
  <w:num w:numId="2" w16cid:durableId="133642060">
    <w:abstractNumId w:val="19"/>
  </w:num>
  <w:num w:numId="3" w16cid:durableId="150223360">
    <w:abstractNumId w:val="8"/>
  </w:num>
  <w:num w:numId="4" w16cid:durableId="1575966570">
    <w:abstractNumId w:val="9"/>
  </w:num>
  <w:num w:numId="5" w16cid:durableId="1412461100">
    <w:abstractNumId w:val="15"/>
  </w:num>
  <w:num w:numId="6" w16cid:durableId="116411394">
    <w:abstractNumId w:val="6"/>
  </w:num>
  <w:num w:numId="7" w16cid:durableId="101340768">
    <w:abstractNumId w:val="17"/>
  </w:num>
  <w:num w:numId="8" w16cid:durableId="26417812">
    <w:abstractNumId w:val="1"/>
  </w:num>
  <w:num w:numId="9" w16cid:durableId="2048984140">
    <w:abstractNumId w:val="7"/>
  </w:num>
  <w:num w:numId="10" w16cid:durableId="1235044862">
    <w:abstractNumId w:val="4"/>
  </w:num>
  <w:num w:numId="11" w16cid:durableId="1754273630">
    <w:abstractNumId w:val="13"/>
  </w:num>
  <w:num w:numId="12" w16cid:durableId="1564174598">
    <w:abstractNumId w:val="2"/>
  </w:num>
  <w:num w:numId="13" w16cid:durableId="1918053220">
    <w:abstractNumId w:val="10"/>
  </w:num>
  <w:num w:numId="14" w16cid:durableId="358047604">
    <w:abstractNumId w:val="21"/>
  </w:num>
  <w:num w:numId="15" w16cid:durableId="912547800">
    <w:abstractNumId w:val="0"/>
  </w:num>
  <w:num w:numId="16" w16cid:durableId="525824407">
    <w:abstractNumId w:val="20"/>
  </w:num>
  <w:num w:numId="17" w16cid:durableId="1051031613">
    <w:abstractNumId w:val="14"/>
  </w:num>
  <w:num w:numId="18" w16cid:durableId="1359355769">
    <w:abstractNumId w:val="5"/>
  </w:num>
  <w:num w:numId="19" w16cid:durableId="850681713">
    <w:abstractNumId w:val="11"/>
  </w:num>
  <w:num w:numId="20" w16cid:durableId="88090916">
    <w:abstractNumId w:val="18"/>
  </w:num>
  <w:num w:numId="21" w16cid:durableId="1454791551">
    <w:abstractNumId w:val="3"/>
  </w:num>
  <w:num w:numId="22" w16cid:durableId="235433404">
    <w:abstractNumId w:val="12"/>
  </w:num>
  <w:num w:numId="23" w16cid:durableId="12819098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100B68"/>
    <w:rsid w:val="00125B87"/>
    <w:rsid w:val="00162804"/>
    <w:rsid w:val="00186B58"/>
    <w:rsid w:val="002111DD"/>
    <w:rsid w:val="00244FB3"/>
    <w:rsid w:val="00246BB6"/>
    <w:rsid w:val="00250E8A"/>
    <w:rsid w:val="002826FA"/>
    <w:rsid w:val="002C26D2"/>
    <w:rsid w:val="002D5D7E"/>
    <w:rsid w:val="00302F8B"/>
    <w:rsid w:val="00320FEC"/>
    <w:rsid w:val="00345C76"/>
    <w:rsid w:val="0035040F"/>
    <w:rsid w:val="003516D0"/>
    <w:rsid w:val="0035771C"/>
    <w:rsid w:val="00370A9F"/>
    <w:rsid w:val="00420424"/>
    <w:rsid w:val="00425CC7"/>
    <w:rsid w:val="004A1CE6"/>
    <w:rsid w:val="004A746B"/>
    <w:rsid w:val="004B402C"/>
    <w:rsid w:val="004C3CE0"/>
    <w:rsid w:val="004D6A98"/>
    <w:rsid w:val="00525416"/>
    <w:rsid w:val="005262C2"/>
    <w:rsid w:val="00535759"/>
    <w:rsid w:val="0056301D"/>
    <w:rsid w:val="005659C6"/>
    <w:rsid w:val="005921F6"/>
    <w:rsid w:val="005935DE"/>
    <w:rsid w:val="005E651B"/>
    <w:rsid w:val="00641A98"/>
    <w:rsid w:val="00655DEB"/>
    <w:rsid w:val="0065742C"/>
    <w:rsid w:val="00664B4C"/>
    <w:rsid w:val="006B632F"/>
    <w:rsid w:val="006E686D"/>
    <w:rsid w:val="007723FD"/>
    <w:rsid w:val="007B527D"/>
    <w:rsid w:val="007B63D4"/>
    <w:rsid w:val="007D5B6D"/>
    <w:rsid w:val="007E017B"/>
    <w:rsid w:val="0082546D"/>
    <w:rsid w:val="00860B96"/>
    <w:rsid w:val="0088445F"/>
    <w:rsid w:val="008B3D54"/>
    <w:rsid w:val="008B57B8"/>
    <w:rsid w:val="009114FA"/>
    <w:rsid w:val="00916DED"/>
    <w:rsid w:val="00923A14"/>
    <w:rsid w:val="009277F0"/>
    <w:rsid w:val="00941828"/>
    <w:rsid w:val="00975396"/>
    <w:rsid w:val="009837EF"/>
    <w:rsid w:val="00996127"/>
    <w:rsid w:val="00997838"/>
    <w:rsid w:val="009B46E7"/>
    <w:rsid w:val="009E5AED"/>
    <w:rsid w:val="009F3D4A"/>
    <w:rsid w:val="009F528C"/>
    <w:rsid w:val="009F7DEF"/>
    <w:rsid w:val="00A02D1C"/>
    <w:rsid w:val="00A13A22"/>
    <w:rsid w:val="00A7350B"/>
    <w:rsid w:val="00AC0E10"/>
    <w:rsid w:val="00AD0520"/>
    <w:rsid w:val="00B00BF0"/>
    <w:rsid w:val="00B04DE8"/>
    <w:rsid w:val="00B13660"/>
    <w:rsid w:val="00B24AF9"/>
    <w:rsid w:val="00B31BCA"/>
    <w:rsid w:val="00B62776"/>
    <w:rsid w:val="00BC766D"/>
    <w:rsid w:val="00C016B1"/>
    <w:rsid w:val="00C05C4F"/>
    <w:rsid w:val="00C4588E"/>
    <w:rsid w:val="00C83BDC"/>
    <w:rsid w:val="00CA0C35"/>
    <w:rsid w:val="00CB370C"/>
    <w:rsid w:val="00CC119F"/>
    <w:rsid w:val="00CF5AD6"/>
    <w:rsid w:val="00D12A03"/>
    <w:rsid w:val="00D44510"/>
    <w:rsid w:val="00D45A3A"/>
    <w:rsid w:val="00D514FC"/>
    <w:rsid w:val="00D65A40"/>
    <w:rsid w:val="00D9115A"/>
    <w:rsid w:val="00DA597F"/>
    <w:rsid w:val="00DC7C2C"/>
    <w:rsid w:val="00E01736"/>
    <w:rsid w:val="00E06CAF"/>
    <w:rsid w:val="00E43324"/>
    <w:rsid w:val="00E67A24"/>
    <w:rsid w:val="00E826CF"/>
    <w:rsid w:val="00EA4373"/>
    <w:rsid w:val="00EE24B1"/>
    <w:rsid w:val="00EE5ADC"/>
    <w:rsid w:val="00EE6566"/>
    <w:rsid w:val="00F01097"/>
    <w:rsid w:val="00F41CB6"/>
    <w:rsid w:val="00F7781C"/>
    <w:rsid w:val="00FA7ED5"/>
    <w:rsid w:val="00FE0A25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0D8B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avecodsazen">
    <w:name w:val="Odstavec odsazený"/>
    <w:basedOn w:val="Normln"/>
    <w:uiPriority w:val="99"/>
    <w:rsid w:val="00EE6566"/>
    <w:pPr>
      <w:widowControl w:val="0"/>
      <w:tabs>
        <w:tab w:val="left" w:pos="1699"/>
      </w:tabs>
      <w:suppressAutoHyphens/>
      <w:overflowPunct w:val="0"/>
      <w:autoSpaceDE w:val="0"/>
      <w:spacing w:after="0" w:line="240" w:lineRule="auto"/>
      <w:ind w:left="1332" w:hanging="849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E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916DED"/>
    <w:rPr>
      <w:color w:val="605E5C"/>
      <w:shd w:val="clear" w:color="auto" w:fill="E1DFDD"/>
    </w:rPr>
  </w:style>
  <w:style w:type="paragraph" w:customStyle="1" w:styleId="Odstnesl">
    <w:name w:val="Odst. nečísl."/>
    <w:basedOn w:val="Normln"/>
    <w:link w:val="OdstneslChar"/>
    <w:uiPriority w:val="4"/>
    <w:qFormat/>
    <w:rsid w:val="005935DE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5935DE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935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5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5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5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5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E826CF"/>
    <w:pPr>
      <w:tabs>
        <w:tab w:val="left" w:pos="284"/>
      </w:tabs>
      <w:spacing w:after="60" w:line="240" w:lineRule="auto"/>
      <w:ind w:left="284" w:hanging="284"/>
      <w:jc w:val="both"/>
    </w:pPr>
    <w:rPr>
      <w:rFonts w:ascii="Arial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826CF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E826CF"/>
    <w:rPr>
      <w:rFonts w:ascii="Arial" w:hAnsi="Arial"/>
      <w:sz w:val="18"/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E826CF"/>
  </w:style>
  <w:style w:type="paragraph" w:customStyle="1" w:styleId="Textpsmene">
    <w:name w:val="Text písmene"/>
    <w:basedOn w:val="Normln"/>
    <w:rsid w:val="005E651B"/>
    <w:pPr>
      <w:numPr>
        <w:ilvl w:val="1"/>
        <w:numId w:val="20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E651B"/>
    <w:pPr>
      <w:numPr>
        <w:numId w:val="20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e7b4aa67-fed9-4929-bfe5-5b5df50e07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ations.europa.eu/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1695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25</cp:revision>
  <dcterms:created xsi:type="dcterms:W3CDTF">2020-12-02T05:54:00Z</dcterms:created>
  <dcterms:modified xsi:type="dcterms:W3CDTF">2024-02-23T09:47:00Z</dcterms:modified>
</cp:coreProperties>
</file>